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C320D" w14:textId="3A3583F6" w:rsidR="00FD4211" w:rsidRDefault="00B0603B" w:rsidP="001B675D">
      <w:r>
        <w:t xml:space="preserve">   </w:t>
      </w:r>
      <w:r>
        <w:tab/>
      </w:r>
      <w:r>
        <w:tab/>
      </w:r>
      <w:r w:rsidR="001B675D">
        <w:t xml:space="preserve">  </w:t>
      </w:r>
      <w:r>
        <w:tab/>
        <w:t xml:space="preserve">   </w:t>
      </w:r>
    </w:p>
    <w:p w14:paraId="28C72ED1" w14:textId="4B9B10CD" w:rsidR="00AB52F5" w:rsidRPr="00B0603B" w:rsidRDefault="00E579D6" w:rsidP="00B0603B">
      <w:pPr>
        <w:jc w:val="center"/>
        <w:rPr>
          <w:b/>
        </w:rPr>
      </w:pPr>
      <w:r w:rsidRPr="00B0603B">
        <w:rPr>
          <w:b/>
        </w:rPr>
        <w:t xml:space="preserve">Call for </w:t>
      </w:r>
      <w:r w:rsidR="0038398B">
        <w:rPr>
          <w:b/>
        </w:rPr>
        <w:t>Applications</w:t>
      </w:r>
    </w:p>
    <w:p w14:paraId="7C5BD566" w14:textId="304A11C5" w:rsidR="00C024CB" w:rsidRPr="00CC5E3E" w:rsidRDefault="00994FA9">
      <w:pPr>
        <w:rPr>
          <w:b/>
          <w:lang w:val="de-DE"/>
        </w:rPr>
      </w:pPr>
      <w:r>
        <w:rPr>
          <w:b/>
        </w:rPr>
        <w:t xml:space="preserve">GINT </w:t>
      </w:r>
      <w:r w:rsidR="00C024CB" w:rsidRPr="00ED2EF6">
        <w:rPr>
          <w:b/>
        </w:rPr>
        <w:t xml:space="preserve">TRANSLAB - German-English Translation Workshop and </w:t>
      </w:r>
      <w:r>
        <w:rPr>
          <w:b/>
        </w:rPr>
        <w:t>Panel</w:t>
      </w:r>
    </w:p>
    <w:p w14:paraId="6A16A336" w14:textId="77777777" w:rsidR="00501E81" w:rsidRPr="00ED2EF6" w:rsidRDefault="00501E81" w:rsidP="00501E81">
      <w:pPr>
        <w:pStyle w:val="TextA"/>
        <w:rPr>
          <w:rFonts w:asciiTheme="minorHAnsi" w:eastAsia="Charter" w:hAnsiTheme="minorHAnsi" w:cs="Charter"/>
          <w:sz w:val="22"/>
          <w:szCs w:val="22"/>
          <w:lang w:val="en-US"/>
        </w:rPr>
      </w:pPr>
      <w:r w:rsidRPr="00ED2EF6">
        <w:rPr>
          <w:rFonts w:asciiTheme="minorHAnsi" w:hAnsiTheme="minorHAnsi"/>
          <w:b/>
          <w:bCs/>
          <w:sz w:val="22"/>
          <w:szCs w:val="22"/>
          <w:lang w:val="en-US"/>
        </w:rPr>
        <w:t xml:space="preserve">Date: </w:t>
      </w:r>
      <w:r w:rsidRPr="00ED2EF6">
        <w:rPr>
          <w:rFonts w:asciiTheme="minorHAnsi" w:hAnsiTheme="minorHAnsi"/>
          <w:b/>
          <w:bCs/>
          <w:sz w:val="22"/>
          <w:szCs w:val="22"/>
          <w:lang w:val="en-US"/>
        </w:rPr>
        <w:tab/>
      </w:r>
      <w:r w:rsidRPr="00ED2EF6">
        <w:rPr>
          <w:rFonts w:asciiTheme="minorHAnsi" w:hAnsiTheme="minorHAnsi"/>
          <w:b/>
          <w:bCs/>
          <w:sz w:val="22"/>
          <w:szCs w:val="22"/>
          <w:lang w:val="en-US"/>
        </w:rPr>
        <w:tab/>
      </w:r>
      <w:r w:rsidRPr="00ED2EF6">
        <w:rPr>
          <w:rFonts w:asciiTheme="minorHAnsi" w:hAnsiTheme="minorHAnsi"/>
          <w:sz w:val="22"/>
          <w:szCs w:val="22"/>
          <w:lang w:val="en-GB"/>
        </w:rPr>
        <w:t>2-3 May 2019</w:t>
      </w:r>
    </w:p>
    <w:p w14:paraId="018043E2" w14:textId="3AC3B065" w:rsidR="00501E81" w:rsidRPr="00ED2EF6" w:rsidRDefault="00501E81" w:rsidP="00501E81">
      <w:pPr>
        <w:pStyle w:val="TextA"/>
        <w:rPr>
          <w:rFonts w:asciiTheme="minorHAnsi" w:eastAsia="Charter" w:hAnsiTheme="minorHAnsi" w:cs="Charter"/>
          <w:sz w:val="22"/>
          <w:szCs w:val="22"/>
          <w:lang w:val="en-US"/>
        </w:rPr>
      </w:pPr>
      <w:r w:rsidRPr="00ED2EF6">
        <w:rPr>
          <w:rFonts w:asciiTheme="minorHAnsi" w:hAnsiTheme="minorHAnsi"/>
          <w:b/>
          <w:bCs/>
          <w:sz w:val="22"/>
          <w:szCs w:val="22"/>
          <w:lang w:val="en-GB"/>
        </w:rPr>
        <w:t>Deadline:</w:t>
      </w:r>
      <w:r w:rsidRPr="00ED2EF6">
        <w:rPr>
          <w:rFonts w:asciiTheme="minorHAnsi" w:hAnsiTheme="minorHAnsi"/>
          <w:sz w:val="22"/>
          <w:szCs w:val="22"/>
          <w:lang w:val="en-US"/>
        </w:rPr>
        <w:t xml:space="preserve"> </w:t>
      </w:r>
      <w:r w:rsidRPr="00ED2EF6">
        <w:rPr>
          <w:rFonts w:asciiTheme="minorHAnsi" w:hAnsiTheme="minorHAnsi"/>
          <w:sz w:val="22"/>
          <w:szCs w:val="22"/>
          <w:lang w:val="en-US"/>
        </w:rPr>
        <w:tab/>
        <w:t xml:space="preserve">31 </w:t>
      </w:r>
      <w:r w:rsidR="00994FA9">
        <w:rPr>
          <w:rFonts w:asciiTheme="minorHAnsi" w:hAnsiTheme="minorHAnsi"/>
          <w:sz w:val="22"/>
          <w:szCs w:val="22"/>
          <w:lang w:val="en-US"/>
        </w:rPr>
        <w:t>January</w:t>
      </w:r>
      <w:r w:rsidRPr="00ED2EF6">
        <w:rPr>
          <w:rFonts w:asciiTheme="minorHAnsi" w:hAnsiTheme="minorHAnsi"/>
          <w:sz w:val="22"/>
          <w:szCs w:val="22"/>
          <w:lang w:val="en-US"/>
        </w:rPr>
        <w:t xml:space="preserve"> 201</w:t>
      </w:r>
      <w:r w:rsidR="00994FA9">
        <w:rPr>
          <w:rFonts w:asciiTheme="minorHAnsi" w:hAnsiTheme="minorHAnsi"/>
          <w:sz w:val="22"/>
          <w:szCs w:val="22"/>
          <w:lang w:val="en-US"/>
        </w:rPr>
        <w:t>9</w:t>
      </w:r>
    </w:p>
    <w:p w14:paraId="30B8F2D8" w14:textId="405A1C9A" w:rsidR="00501E81" w:rsidRPr="00230F9C" w:rsidRDefault="00501E81" w:rsidP="00501E81">
      <w:pPr>
        <w:pStyle w:val="TextA"/>
        <w:ind w:left="1440" w:hanging="1440"/>
        <w:rPr>
          <w:rFonts w:asciiTheme="minorHAnsi" w:hAnsiTheme="minorHAnsi"/>
          <w:color w:val="auto"/>
          <w:sz w:val="22"/>
          <w:szCs w:val="22"/>
          <w:lang w:val="en-GB"/>
        </w:rPr>
      </w:pPr>
      <w:proofErr w:type="spellStart"/>
      <w:r w:rsidRPr="00ED2EF6">
        <w:rPr>
          <w:rFonts w:asciiTheme="minorHAnsi" w:hAnsiTheme="minorHAnsi"/>
          <w:b/>
          <w:bCs/>
          <w:sz w:val="22"/>
          <w:szCs w:val="22"/>
          <w:lang w:val="en-US"/>
        </w:rPr>
        <w:t>Organisers</w:t>
      </w:r>
      <w:proofErr w:type="spellEnd"/>
      <w:r w:rsidRPr="00ED2EF6">
        <w:rPr>
          <w:rFonts w:asciiTheme="minorHAnsi" w:hAnsiTheme="minorHAnsi"/>
          <w:b/>
          <w:bCs/>
          <w:sz w:val="22"/>
          <w:szCs w:val="22"/>
          <w:lang w:val="en-US"/>
        </w:rPr>
        <w:t xml:space="preserve">: </w:t>
      </w:r>
      <w:r w:rsidRPr="00ED2EF6">
        <w:rPr>
          <w:rFonts w:asciiTheme="minorHAnsi" w:eastAsia="Charter" w:hAnsiTheme="minorHAnsi" w:cs="Charter"/>
          <w:sz w:val="22"/>
          <w:szCs w:val="22"/>
          <w:lang w:val="en-US"/>
        </w:rPr>
        <w:tab/>
      </w:r>
      <w:r w:rsidR="00651409" w:rsidRPr="00230F9C">
        <w:rPr>
          <w:rFonts w:asciiTheme="minorHAnsi" w:hAnsiTheme="minorHAnsi"/>
          <w:color w:val="auto"/>
          <w:sz w:val="22"/>
          <w:szCs w:val="22"/>
          <w:lang w:val="en-GB"/>
        </w:rPr>
        <w:t xml:space="preserve">Frankfurt Book Fair, </w:t>
      </w:r>
      <w:proofErr w:type="spellStart"/>
      <w:r w:rsidR="00B30C89" w:rsidRPr="00230F9C">
        <w:rPr>
          <w:rFonts w:asciiTheme="minorHAnsi" w:hAnsiTheme="minorHAnsi"/>
          <w:color w:val="auto"/>
          <w:sz w:val="22"/>
          <w:szCs w:val="22"/>
          <w:lang w:val="en-US"/>
        </w:rPr>
        <w:t>Geisteswissenschaften</w:t>
      </w:r>
      <w:proofErr w:type="spellEnd"/>
      <w:r w:rsidR="00B30C89" w:rsidRPr="00230F9C">
        <w:rPr>
          <w:rFonts w:asciiTheme="minorHAnsi" w:hAnsiTheme="minorHAnsi"/>
          <w:color w:val="auto"/>
          <w:sz w:val="22"/>
          <w:szCs w:val="22"/>
          <w:lang w:val="en-US"/>
        </w:rPr>
        <w:t xml:space="preserve"> International</w:t>
      </w:r>
      <w:r w:rsidRPr="00230F9C">
        <w:rPr>
          <w:rFonts w:asciiTheme="minorHAnsi" w:hAnsiTheme="minorHAnsi"/>
          <w:color w:val="auto"/>
          <w:sz w:val="22"/>
          <w:szCs w:val="22"/>
          <w:lang w:val="en-GB"/>
        </w:rPr>
        <w:t xml:space="preserve"> Frankfurt, German Historical Institute </w:t>
      </w:r>
      <w:r w:rsidR="00B30C89" w:rsidRPr="00230F9C">
        <w:rPr>
          <w:rFonts w:asciiTheme="minorHAnsi" w:hAnsiTheme="minorHAnsi"/>
          <w:color w:val="auto"/>
          <w:sz w:val="22"/>
          <w:szCs w:val="22"/>
          <w:lang w:val="en-GB"/>
        </w:rPr>
        <w:t>London, Goethe</w:t>
      </w:r>
      <w:r w:rsidR="001B675D">
        <w:rPr>
          <w:rFonts w:asciiTheme="minorHAnsi" w:hAnsiTheme="minorHAnsi"/>
          <w:color w:val="auto"/>
          <w:sz w:val="22"/>
          <w:szCs w:val="22"/>
          <w:lang w:val="en-GB"/>
        </w:rPr>
        <w:t>-</w:t>
      </w:r>
      <w:proofErr w:type="spellStart"/>
      <w:r w:rsidR="00B30C89" w:rsidRPr="00230F9C">
        <w:rPr>
          <w:rFonts w:asciiTheme="minorHAnsi" w:hAnsiTheme="minorHAnsi"/>
          <w:color w:val="auto"/>
          <w:sz w:val="22"/>
          <w:szCs w:val="22"/>
          <w:lang w:val="en-GB"/>
        </w:rPr>
        <w:t>Institut</w:t>
      </w:r>
      <w:proofErr w:type="spellEnd"/>
      <w:r w:rsidR="00B30C89" w:rsidRPr="00230F9C">
        <w:rPr>
          <w:rFonts w:asciiTheme="minorHAnsi" w:hAnsiTheme="minorHAnsi"/>
          <w:color w:val="auto"/>
          <w:sz w:val="22"/>
          <w:szCs w:val="22"/>
          <w:lang w:val="en-GB"/>
        </w:rPr>
        <w:t xml:space="preserve"> London</w:t>
      </w:r>
      <w:r w:rsidR="0038398B">
        <w:rPr>
          <w:rFonts w:asciiTheme="minorHAnsi" w:hAnsiTheme="minorHAnsi"/>
          <w:color w:val="auto"/>
          <w:sz w:val="22"/>
          <w:szCs w:val="22"/>
          <w:lang w:val="en-GB"/>
        </w:rPr>
        <w:t>, New Books in German</w:t>
      </w:r>
    </w:p>
    <w:p w14:paraId="424915B9" w14:textId="75F3D3FE" w:rsidR="00501E81" w:rsidRPr="00ED2EF6" w:rsidRDefault="00501E81" w:rsidP="00501E81">
      <w:pPr>
        <w:pStyle w:val="TextA"/>
        <w:ind w:left="1440" w:hanging="1440"/>
        <w:rPr>
          <w:rFonts w:asciiTheme="minorHAnsi" w:eastAsia="Charter" w:hAnsiTheme="minorHAnsi" w:cs="Charter"/>
          <w:sz w:val="22"/>
          <w:szCs w:val="22"/>
          <w:lang w:val="en-US"/>
        </w:rPr>
      </w:pPr>
      <w:r w:rsidRPr="00ED2EF6">
        <w:rPr>
          <w:rFonts w:asciiTheme="minorHAnsi" w:hAnsiTheme="minorHAnsi"/>
          <w:b/>
          <w:bCs/>
          <w:sz w:val="22"/>
          <w:szCs w:val="22"/>
          <w:lang w:val="en-US"/>
        </w:rPr>
        <w:t>Moderator:</w:t>
      </w:r>
      <w:r w:rsidRPr="00ED2EF6">
        <w:rPr>
          <w:rFonts w:asciiTheme="minorHAnsi" w:eastAsia="Charter" w:hAnsiTheme="minorHAnsi" w:cs="Charter"/>
          <w:sz w:val="22"/>
          <w:szCs w:val="22"/>
          <w:lang w:val="en-US"/>
        </w:rPr>
        <w:tab/>
      </w:r>
      <w:proofErr w:type="spellStart"/>
      <w:r w:rsidR="0082359E">
        <w:rPr>
          <w:rFonts w:asciiTheme="minorHAnsi" w:eastAsia="Charter" w:hAnsiTheme="minorHAnsi" w:cs="Charter"/>
          <w:sz w:val="22"/>
          <w:szCs w:val="22"/>
          <w:lang w:val="en-US"/>
        </w:rPr>
        <w:t>Dr</w:t>
      </w:r>
      <w:proofErr w:type="spellEnd"/>
      <w:r w:rsidR="0082359E">
        <w:rPr>
          <w:rFonts w:asciiTheme="minorHAnsi" w:eastAsia="Charter" w:hAnsiTheme="minorHAnsi" w:cs="Charter"/>
          <w:sz w:val="22"/>
          <w:szCs w:val="22"/>
          <w:lang w:val="en-US"/>
        </w:rPr>
        <w:t xml:space="preserve"> </w:t>
      </w:r>
      <w:r w:rsidRPr="00ED2EF6">
        <w:rPr>
          <w:rFonts w:asciiTheme="minorHAnsi" w:eastAsia="Charter" w:hAnsiTheme="minorHAnsi" w:cs="Charter"/>
          <w:sz w:val="22"/>
          <w:szCs w:val="22"/>
          <w:lang w:val="en-US"/>
        </w:rPr>
        <w:t>Ruth Martin</w:t>
      </w:r>
    </w:p>
    <w:p w14:paraId="212E17A5" w14:textId="77777777" w:rsidR="001B675D" w:rsidRDefault="001B675D"/>
    <w:p w14:paraId="27098E62" w14:textId="035CFBA2" w:rsidR="00E579D6" w:rsidRPr="00ED2EF6" w:rsidRDefault="00C024CB">
      <w:r w:rsidRPr="00ED2EF6">
        <w:t>Are you a</w:t>
      </w:r>
      <w:r w:rsidR="00501E81" w:rsidRPr="00ED2EF6">
        <w:t xml:space="preserve"> German to English</w:t>
      </w:r>
      <w:r w:rsidRPr="00ED2EF6">
        <w:t xml:space="preserve"> translator who would like to find out more about the world of academic publishing? Or do you already translate books, articles, essays or </w:t>
      </w:r>
      <w:r w:rsidR="00501E81" w:rsidRPr="00ED2EF6">
        <w:t>other texts in the</w:t>
      </w:r>
      <w:r w:rsidRPr="00ED2EF6">
        <w:t xml:space="preserve"> humanities and would like to improve your translation skills? </w:t>
      </w:r>
      <w:r w:rsidR="00F660F6" w:rsidRPr="00ED2EF6">
        <w:t>If so</w:t>
      </w:r>
      <w:r w:rsidRPr="00ED2EF6">
        <w:t>, you ar</w:t>
      </w:r>
      <w:r w:rsidR="00BD1B1A">
        <w:t>e invited to participate in a</w:t>
      </w:r>
      <w:r w:rsidR="00266BDE" w:rsidRPr="00ED2EF6">
        <w:t xml:space="preserve"> workshop organised by the Frankfurt</w:t>
      </w:r>
      <w:r w:rsidR="00953F37">
        <w:t xml:space="preserve"> Book Fair, </w:t>
      </w:r>
      <w:proofErr w:type="spellStart"/>
      <w:r w:rsidR="00953F37">
        <w:t>Geisteswissenschaften</w:t>
      </w:r>
      <w:proofErr w:type="spellEnd"/>
      <w:r w:rsidR="00953F37">
        <w:t xml:space="preserve"> International Frankfurt</w:t>
      </w:r>
      <w:r w:rsidR="00266BDE" w:rsidRPr="00ED2EF6">
        <w:t>, the German Historical Institute</w:t>
      </w:r>
      <w:r w:rsidR="00E72707">
        <w:t xml:space="preserve"> London</w:t>
      </w:r>
      <w:r w:rsidR="0038398B">
        <w:t xml:space="preserve">, </w:t>
      </w:r>
      <w:r w:rsidR="00266BDE" w:rsidRPr="00ED2EF6">
        <w:t>the Goethe</w:t>
      </w:r>
      <w:r w:rsidR="00E72707">
        <w:t>-</w:t>
      </w:r>
      <w:proofErr w:type="spellStart"/>
      <w:r w:rsidR="00266BDE" w:rsidRPr="00ED2EF6">
        <w:t>Institut</w:t>
      </w:r>
      <w:proofErr w:type="spellEnd"/>
      <w:r w:rsidR="00266BDE" w:rsidRPr="00ED2EF6">
        <w:t xml:space="preserve"> London</w:t>
      </w:r>
      <w:r w:rsidR="0038398B">
        <w:t xml:space="preserve"> and New Books in German</w:t>
      </w:r>
      <w:r w:rsidR="00266BDE" w:rsidRPr="00ED2EF6">
        <w:t xml:space="preserve">. </w:t>
      </w:r>
    </w:p>
    <w:p w14:paraId="2DC8A662" w14:textId="316031F9" w:rsidR="00F660F6" w:rsidRDefault="00F660F6" w:rsidP="00CD4C88">
      <w:r w:rsidRPr="00ED2EF6">
        <w:t xml:space="preserve">The </w:t>
      </w:r>
      <w:r w:rsidR="00994FA9">
        <w:t xml:space="preserve">GINT </w:t>
      </w:r>
      <w:proofErr w:type="spellStart"/>
      <w:r w:rsidRPr="00ED2EF6">
        <w:t>Translab</w:t>
      </w:r>
      <w:proofErr w:type="spellEnd"/>
      <w:r w:rsidRPr="00ED2EF6">
        <w:t xml:space="preserve"> workshop will offer translators</w:t>
      </w:r>
      <w:r w:rsidR="00994FA9">
        <w:t xml:space="preserve">, both experienced and </w:t>
      </w:r>
      <w:r w:rsidRPr="00ED2EF6">
        <w:t>who are at</w:t>
      </w:r>
      <w:r w:rsidR="00994FA9">
        <w:t xml:space="preserve"> an early stage of their career, </w:t>
      </w:r>
      <w:r w:rsidRPr="00ED2EF6">
        <w:t xml:space="preserve">the opportunity to find out more about academic translation </w:t>
      </w:r>
      <w:r w:rsidR="00C63514" w:rsidRPr="00ED2EF6">
        <w:t>and to hone</w:t>
      </w:r>
      <w:r w:rsidRPr="00ED2EF6">
        <w:t xml:space="preserve"> their translation skills in this specialist area. </w:t>
      </w:r>
      <w:r w:rsidR="00C63514" w:rsidRPr="00ED2EF6">
        <w:t>A</w:t>
      </w:r>
      <w:r w:rsidR="00CD4C88" w:rsidRPr="00ED2EF6">
        <w:t xml:space="preserve"> </w:t>
      </w:r>
      <w:r w:rsidR="00994FA9">
        <w:t>two-</w:t>
      </w:r>
      <w:r w:rsidR="00CD4C88" w:rsidRPr="00ED2EF6">
        <w:t xml:space="preserve">day workshop will invite participants to </w:t>
      </w:r>
      <w:r w:rsidR="00C63514" w:rsidRPr="00ED2EF6">
        <w:t>work on</w:t>
      </w:r>
      <w:r w:rsidR="00CD4C88" w:rsidRPr="00ED2EF6">
        <w:t xml:space="preserve"> </w:t>
      </w:r>
      <w:r w:rsidR="0082359E">
        <w:t>their own pre-submitted</w:t>
      </w:r>
      <w:r w:rsidR="00CD4C88" w:rsidRPr="00ED2EF6">
        <w:t xml:space="preserve"> translations</w:t>
      </w:r>
      <w:r w:rsidR="0082359E">
        <w:t xml:space="preserve"> </w:t>
      </w:r>
      <w:r w:rsidR="00CD4C88" w:rsidRPr="00ED2EF6">
        <w:t xml:space="preserve">in </w:t>
      </w:r>
      <w:r w:rsidR="0082359E">
        <w:t>a small group</w:t>
      </w:r>
      <w:r w:rsidR="00C63514" w:rsidRPr="00ED2EF6">
        <w:t>,</w:t>
      </w:r>
      <w:r w:rsidR="00CD4C88" w:rsidRPr="00ED2EF6">
        <w:t xml:space="preserve"> led by </w:t>
      </w:r>
      <w:r w:rsidR="00C8639A">
        <w:t xml:space="preserve">German to English </w:t>
      </w:r>
      <w:r w:rsidR="00CD4C88" w:rsidRPr="00ED2EF6">
        <w:t>translator</w:t>
      </w:r>
      <w:r w:rsidR="00C8639A">
        <w:t xml:space="preserve"> and lecturer</w:t>
      </w:r>
      <w:r w:rsidR="00CD4C88" w:rsidRPr="00ED2EF6">
        <w:t xml:space="preserve"> </w:t>
      </w:r>
      <w:r w:rsidR="00C8639A">
        <w:t xml:space="preserve">Dr </w:t>
      </w:r>
      <w:r w:rsidR="00CD4C88" w:rsidRPr="00ED2EF6">
        <w:t>Ruth Martin</w:t>
      </w:r>
      <w:r w:rsidR="00C63514" w:rsidRPr="00ED2EF6">
        <w:t>. This will be</w:t>
      </w:r>
      <w:r w:rsidR="00CD4C88" w:rsidRPr="00ED2EF6">
        <w:t xml:space="preserve"> followed by the chance to meet academic publishers and </w:t>
      </w:r>
      <w:r w:rsidR="00994FA9">
        <w:t>find out more about academic translation</w:t>
      </w:r>
      <w:r w:rsidR="00E72707">
        <w:t>, available resources and the author-translator relationship</w:t>
      </w:r>
      <w:r w:rsidR="00994FA9">
        <w:t xml:space="preserve">, including a </w:t>
      </w:r>
      <w:r w:rsidR="00E72707">
        <w:t xml:space="preserve">discussion </w:t>
      </w:r>
      <w:r w:rsidR="00994FA9">
        <w:t>panel with researchers from the German Historical Institute London</w:t>
      </w:r>
      <w:r w:rsidR="00CD4C88" w:rsidRPr="00ED2EF6">
        <w:t>.</w:t>
      </w:r>
    </w:p>
    <w:p w14:paraId="102B0E28" w14:textId="53AD25A2" w:rsidR="00AE7DE7" w:rsidRDefault="00AE7DE7" w:rsidP="00AE7DE7">
      <w:pPr>
        <w:spacing w:after="0"/>
      </w:pPr>
      <w:r w:rsidRPr="002F3714">
        <w:t>Those participati</w:t>
      </w:r>
      <w:r>
        <w:t xml:space="preserve">ng will be asked to </w:t>
      </w:r>
      <w:r w:rsidRPr="002F3714">
        <w:t xml:space="preserve">present their own translations and discuss </w:t>
      </w:r>
      <w:r>
        <w:t>the challenges they have encountered</w:t>
      </w:r>
      <w:r w:rsidRPr="002F3714">
        <w:t xml:space="preserve"> in detail with fellow translators. </w:t>
      </w:r>
      <w:r>
        <w:t>The workshop provides an opportunity to spend some dedicated time working in a structured group setting on texts which will be circulated in advance, allowing translators to receive feedback from and exchange experiences and ideas with those working in similar areas</w:t>
      </w:r>
      <w:r w:rsidR="00E72707">
        <w:t>. The workshop will also offer networking opportunities, with</w:t>
      </w:r>
      <w:r w:rsidRPr="00410780">
        <w:t xml:space="preserve"> a chance to talk to editors from well-k</w:t>
      </w:r>
      <w:r>
        <w:t>nown British publishing houses and input from experienced, published researchers at the GHI London.</w:t>
      </w:r>
    </w:p>
    <w:p w14:paraId="3AA7595E" w14:textId="77777777" w:rsidR="001B675D" w:rsidRDefault="001B675D" w:rsidP="00AE7DE7">
      <w:pPr>
        <w:spacing w:after="0"/>
        <w:rPr>
          <w:b/>
        </w:rPr>
      </w:pPr>
    </w:p>
    <w:p w14:paraId="58F43F44" w14:textId="3317FF3B" w:rsidR="00AE7DE7" w:rsidRDefault="00AE7DE7" w:rsidP="00AE7DE7">
      <w:pPr>
        <w:spacing w:after="0"/>
        <w:rPr>
          <w:b/>
        </w:rPr>
      </w:pPr>
      <w:r>
        <w:rPr>
          <w:b/>
        </w:rPr>
        <w:t>Applications are invited from:</w:t>
      </w:r>
    </w:p>
    <w:p w14:paraId="7683173C" w14:textId="77777777" w:rsidR="00AE7DE7" w:rsidRDefault="00AE7DE7" w:rsidP="00AE7DE7">
      <w:pPr>
        <w:pStyle w:val="ListParagraph"/>
        <w:numPr>
          <w:ilvl w:val="0"/>
          <w:numId w:val="5"/>
        </w:numPr>
        <w:spacing w:after="0" w:line="276" w:lineRule="auto"/>
      </w:pPr>
      <w:r w:rsidRPr="00AE7DE7">
        <w:t>Experienced German to English translators of academic texts who have published at least one translation.</w:t>
      </w:r>
    </w:p>
    <w:p w14:paraId="1C1A9A40" w14:textId="61BBA3AD" w:rsidR="00AE7DE7" w:rsidRPr="001B7FBE" w:rsidRDefault="00AE7DE7" w:rsidP="00AE7DE7">
      <w:pPr>
        <w:pStyle w:val="ListParagraph"/>
        <w:numPr>
          <w:ilvl w:val="0"/>
          <w:numId w:val="5"/>
        </w:numPr>
        <w:spacing w:after="0" w:line="276" w:lineRule="auto"/>
      </w:pPr>
      <w:r w:rsidRPr="001B7FBE">
        <w:t xml:space="preserve">Emerging German to English translators who are either beginning to translate academic texts or who would be interested in doing so in the future. </w:t>
      </w:r>
    </w:p>
    <w:p w14:paraId="439C4019" w14:textId="77777777" w:rsidR="00AE7DE7" w:rsidRPr="001B7FBE" w:rsidRDefault="00AE7DE7" w:rsidP="00AE7DE7">
      <w:pPr>
        <w:spacing w:after="0"/>
      </w:pPr>
    </w:p>
    <w:p w14:paraId="5C53D76C" w14:textId="77777777" w:rsidR="00AE7DE7" w:rsidRPr="001B7FBE" w:rsidRDefault="00AE7DE7" w:rsidP="00AE7DE7">
      <w:pPr>
        <w:spacing w:after="0"/>
      </w:pPr>
      <w:r w:rsidRPr="001B7FBE">
        <w:t>We are particularly interested in applicat</w:t>
      </w:r>
      <w:r>
        <w:t xml:space="preserve">ions from translators who are currently working on a text which is likely to be incomplete at the time of the workshop (May 2019), and translators and </w:t>
      </w:r>
      <w:r>
        <w:lastRenderedPageBreak/>
        <w:t xml:space="preserve">emerging translators working in the field of History. However, those working in other humanities disciplines are equally welcome to apply. </w:t>
      </w:r>
    </w:p>
    <w:p w14:paraId="163ACF75" w14:textId="77777777" w:rsidR="00953F37" w:rsidRDefault="00953F37" w:rsidP="00BD1B1A">
      <w:pPr>
        <w:pStyle w:val="TextA"/>
        <w:rPr>
          <w:rFonts w:asciiTheme="minorHAnsi" w:hAnsiTheme="minorHAnsi"/>
          <w:b/>
          <w:sz w:val="22"/>
          <w:szCs w:val="22"/>
          <w:lang w:val="en-US"/>
        </w:rPr>
      </w:pPr>
    </w:p>
    <w:p w14:paraId="2A48D634" w14:textId="206678F3" w:rsidR="00AE7DE7" w:rsidRPr="00AE7DE7" w:rsidRDefault="00AE7DE7" w:rsidP="00BD1B1A">
      <w:pPr>
        <w:pStyle w:val="TextA"/>
        <w:rPr>
          <w:rFonts w:asciiTheme="minorHAnsi" w:hAnsiTheme="minorHAnsi"/>
          <w:b/>
          <w:sz w:val="22"/>
          <w:szCs w:val="22"/>
          <w:lang w:val="en-US"/>
        </w:rPr>
      </w:pPr>
      <w:r w:rsidRPr="00AE7DE7">
        <w:rPr>
          <w:rFonts w:asciiTheme="minorHAnsi" w:hAnsiTheme="minorHAnsi"/>
          <w:b/>
          <w:sz w:val="22"/>
          <w:szCs w:val="22"/>
          <w:lang w:val="en-US"/>
        </w:rPr>
        <w:t>Costs and Schedule</w:t>
      </w:r>
    </w:p>
    <w:p w14:paraId="67863FCB" w14:textId="77777777" w:rsidR="00AE7DE7" w:rsidRDefault="00BD1B1A" w:rsidP="00BD1B1A">
      <w:pPr>
        <w:pStyle w:val="TextA"/>
        <w:rPr>
          <w:rFonts w:asciiTheme="minorHAnsi" w:hAnsiTheme="minorHAnsi"/>
          <w:sz w:val="22"/>
          <w:szCs w:val="22"/>
          <w:lang w:val="en-US"/>
        </w:rPr>
      </w:pPr>
      <w:r w:rsidRPr="00ED2EF6">
        <w:rPr>
          <w:rFonts w:asciiTheme="minorHAnsi" w:hAnsiTheme="minorHAnsi"/>
          <w:sz w:val="22"/>
          <w:szCs w:val="22"/>
          <w:lang w:val="en-US"/>
        </w:rPr>
        <w:t xml:space="preserve">The </w:t>
      </w:r>
      <w:r>
        <w:rPr>
          <w:rFonts w:asciiTheme="minorHAnsi" w:hAnsiTheme="minorHAnsi"/>
          <w:sz w:val="22"/>
          <w:szCs w:val="22"/>
          <w:lang w:val="en-US"/>
        </w:rPr>
        <w:t>workshop and discussions</w:t>
      </w:r>
      <w:r w:rsidRPr="00ED2EF6">
        <w:rPr>
          <w:rFonts w:asciiTheme="minorHAnsi" w:hAnsiTheme="minorHAnsi"/>
          <w:sz w:val="22"/>
          <w:szCs w:val="22"/>
          <w:lang w:val="en-US"/>
        </w:rPr>
        <w:t xml:space="preserve"> will take place </w:t>
      </w:r>
      <w:r>
        <w:rPr>
          <w:rFonts w:asciiTheme="minorHAnsi" w:hAnsiTheme="minorHAnsi"/>
          <w:sz w:val="22"/>
          <w:szCs w:val="22"/>
          <w:lang w:val="en-US"/>
        </w:rPr>
        <w:t xml:space="preserve">on </w:t>
      </w:r>
      <w:r w:rsidRPr="00C8639A">
        <w:rPr>
          <w:rFonts w:asciiTheme="minorHAnsi" w:hAnsiTheme="minorHAnsi"/>
          <w:b/>
          <w:sz w:val="22"/>
          <w:szCs w:val="22"/>
          <w:lang w:val="en-US"/>
        </w:rPr>
        <w:t>2 and 3 May 2019</w:t>
      </w:r>
      <w:r w:rsidRPr="00ED2EF6">
        <w:rPr>
          <w:rFonts w:asciiTheme="minorHAnsi" w:hAnsiTheme="minorHAnsi"/>
          <w:sz w:val="22"/>
          <w:szCs w:val="22"/>
          <w:lang w:val="en-US"/>
        </w:rPr>
        <w:t xml:space="preserve"> at the German Historical Institute London</w:t>
      </w:r>
      <w:r w:rsidR="00AE7DE7">
        <w:rPr>
          <w:rFonts w:asciiTheme="minorHAnsi" w:hAnsiTheme="minorHAnsi"/>
          <w:sz w:val="22"/>
          <w:szCs w:val="22"/>
          <w:lang w:val="en-US"/>
        </w:rPr>
        <w:t>, beginning at 10.00 am on 2 May and finishing the next day at approximately 5.00 pm</w:t>
      </w:r>
      <w:r w:rsidRPr="00ED2EF6">
        <w:rPr>
          <w:rFonts w:asciiTheme="minorHAnsi" w:hAnsiTheme="minorHAnsi"/>
          <w:sz w:val="22"/>
          <w:szCs w:val="22"/>
          <w:lang w:val="en-US"/>
        </w:rPr>
        <w:t>.</w:t>
      </w:r>
    </w:p>
    <w:p w14:paraId="3FB15A4A" w14:textId="244A395F" w:rsidR="00BD1B1A" w:rsidRDefault="00994FA9" w:rsidP="00BD1B1A">
      <w:pPr>
        <w:pStyle w:val="TextA"/>
        <w:rPr>
          <w:rFonts w:asciiTheme="minorHAnsi" w:hAnsiTheme="minorHAnsi"/>
          <w:sz w:val="22"/>
          <w:szCs w:val="22"/>
          <w:lang w:val="en-US"/>
        </w:rPr>
      </w:pPr>
      <w:r>
        <w:rPr>
          <w:rFonts w:asciiTheme="minorHAnsi" w:hAnsiTheme="minorHAnsi"/>
          <w:sz w:val="22"/>
          <w:szCs w:val="22"/>
          <w:lang w:val="en-US"/>
        </w:rPr>
        <w:t>One night’s paid a</w:t>
      </w:r>
      <w:r w:rsidR="00BD1B1A" w:rsidRPr="00ED2EF6">
        <w:rPr>
          <w:rFonts w:asciiTheme="minorHAnsi" w:hAnsiTheme="minorHAnsi"/>
          <w:sz w:val="22"/>
          <w:szCs w:val="22"/>
          <w:lang w:val="en-US"/>
        </w:rPr>
        <w:t xml:space="preserve">ccommodation during </w:t>
      </w:r>
      <w:r w:rsidR="00BD1B1A">
        <w:rPr>
          <w:rFonts w:asciiTheme="minorHAnsi" w:hAnsiTheme="minorHAnsi"/>
          <w:sz w:val="22"/>
          <w:szCs w:val="22"/>
          <w:lang w:val="en-US"/>
        </w:rPr>
        <w:t xml:space="preserve">the conference will be covered for participants coming from outside London, but </w:t>
      </w:r>
      <w:r w:rsidR="00BD1B1A" w:rsidRPr="008A46D9">
        <w:rPr>
          <w:rFonts w:asciiTheme="minorHAnsi" w:hAnsiTheme="minorHAnsi"/>
          <w:b/>
          <w:sz w:val="22"/>
          <w:szCs w:val="22"/>
          <w:lang w:val="en-US"/>
        </w:rPr>
        <w:t>please note all participants must pay their own travel costs</w:t>
      </w:r>
      <w:r w:rsidR="00BD1B1A">
        <w:rPr>
          <w:rFonts w:asciiTheme="minorHAnsi" w:hAnsiTheme="minorHAnsi"/>
          <w:sz w:val="22"/>
          <w:szCs w:val="22"/>
          <w:lang w:val="en-US"/>
        </w:rPr>
        <w:t>.</w:t>
      </w:r>
    </w:p>
    <w:p w14:paraId="610FF8FA" w14:textId="77777777" w:rsidR="00BD1B1A" w:rsidRPr="00ED2EF6" w:rsidRDefault="00BD1B1A" w:rsidP="00BD1B1A">
      <w:pPr>
        <w:pStyle w:val="TextA"/>
        <w:rPr>
          <w:rFonts w:asciiTheme="minorHAnsi" w:hAnsiTheme="minorHAnsi"/>
          <w:sz w:val="22"/>
          <w:szCs w:val="22"/>
          <w:lang w:val="en-US"/>
        </w:rPr>
      </w:pPr>
    </w:p>
    <w:p w14:paraId="490C8398" w14:textId="6935726D" w:rsidR="00AE7DE7" w:rsidRPr="00AE7DE7" w:rsidRDefault="00AE7DE7" w:rsidP="00AE7DE7">
      <w:pPr>
        <w:spacing w:after="0"/>
        <w:rPr>
          <w:b/>
        </w:rPr>
      </w:pPr>
      <w:r w:rsidRPr="00AE7DE7">
        <w:rPr>
          <w:b/>
        </w:rPr>
        <w:t>Application</w:t>
      </w:r>
    </w:p>
    <w:p w14:paraId="05A3CEE7" w14:textId="4B4EAFAC" w:rsidR="00CD4C88" w:rsidRDefault="00CD4C88" w:rsidP="00AE7DE7">
      <w:pPr>
        <w:spacing w:after="0"/>
      </w:pPr>
      <w:r w:rsidRPr="00ED2EF6">
        <w:t xml:space="preserve">To apply to take part in the </w:t>
      </w:r>
      <w:proofErr w:type="spellStart"/>
      <w:r w:rsidRPr="00ED2EF6">
        <w:t>Translab</w:t>
      </w:r>
      <w:proofErr w:type="spellEnd"/>
      <w:r w:rsidRPr="00ED2EF6">
        <w:t xml:space="preserve">, we ask </w:t>
      </w:r>
      <w:r w:rsidR="00C63514" w:rsidRPr="00ED2EF6">
        <w:t>you</w:t>
      </w:r>
      <w:r w:rsidRPr="00ED2EF6">
        <w:t xml:space="preserve"> to submit a</w:t>
      </w:r>
      <w:r w:rsidR="00D119C8" w:rsidRPr="00ED2EF6">
        <w:t xml:space="preserve"> written application which should include a</w:t>
      </w:r>
      <w:r w:rsidRPr="00ED2EF6">
        <w:t xml:space="preserve"> sample</w:t>
      </w:r>
      <w:r w:rsidR="00D119C8" w:rsidRPr="00ED2EF6">
        <w:t xml:space="preserve"> translation of an academic text</w:t>
      </w:r>
      <w:r w:rsidR="00501E81" w:rsidRPr="00ED2EF6">
        <w:t xml:space="preserve"> in the field of history or another humanities subject</w:t>
      </w:r>
      <w:r w:rsidR="00D119C8" w:rsidRPr="00ED2EF6">
        <w:t>.</w:t>
      </w:r>
      <w:r w:rsidR="00C63514" w:rsidRPr="00ED2EF6">
        <w:t xml:space="preserve"> </w:t>
      </w:r>
      <w:r w:rsidR="00D119C8" w:rsidRPr="00ED2EF6">
        <w:t>In your written application, which may be in English or German, please include:</w:t>
      </w:r>
    </w:p>
    <w:p w14:paraId="24B63CEB" w14:textId="77777777" w:rsidR="00313999" w:rsidRDefault="00313999" w:rsidP="00AE7DE7">
      <w:pPr>
        <w:spacing w:after="0"/>
      </w:pPr>
    </w:p>
    <w:p w14:paraId="573D9293" w14:textId="25A7CDA7" w:rsidR="00994FA9" w:rsidRPr="00313999" w:rsidRDefault="00994FA9" w:rsidP="00313999">
      <w:pPr>
        <w:pStyle w:val="ListParagraph"/>
        <w:numPr>
          <w:ilvl w:val="0"/>
          <w:numId w:val="2"/>
        </w:numPr>
        <w:spacing w:after="0" w:line="276" w:lineRule="auto"/>
        <w:rPr>
          <w:rFonts w:ascii="Calibri" w:hAnsi="Calibri" w:cs="Calibri"/>
        </w:rPr>
      </w:pPr>
      <w:r w:rsidRPr="00313999">
        <w:rPr>
          <w:rFonts w:ascii="Calibri" w:hAnsi="Calibri" w:cs="Calibri"/>
        </w:rPr>
        <w:t>A short biography with list of publications if applicable (max. 1 A4 page)</w:t>
      </w:r>
    </w:p>
    <w:p w14:paraId="5F9AA769" w14:textId="77777777" w:rsidR="00313999" w:rsidRPr="00FD4211" w:rsidRDefault="00994FA9" w:rsidP="00313999">
      <w:pPr>
        <w:pStyle w:val="ListParagraph"/>
        <w:numPr>
          <w:ilvl w:val="0"/>
          <w:numId w:val="2"/>
        </w:numPr>
        <w:autoSpaceDE w:val="0"/>
        <w:autoSpaceDN w:val="0"/>
        <w:adjustRightInd w:val="0"/>
        <w:spacing w:after="0" w:line="276" w:lineRule="auto"/>
        <w:rPr>
          <w:rFonts w:ascii="Calibri" w:hAnsi="Calibri" w:cs="Calibri"/>
        </w:rPr>
      </w:pPr>
      <w:r w:rsidRPr="00313999">
        <w:rPr>
          <w:rFonts w:ascii="Calibri" w:hAnsi="Calibri" w:cs="Calibri"/>
        </w:rPr>
        <w:t xml:space="preserve">A sample translation of maximum 5 A4 pages taken from a work in progress, together with a copy of the original text. These will be discussed at the workshop, so please ensure both the translation and the original are marked with the name of the original author and the book title. </w:t>
      </w:r>
    </w:p>
    <w:p w14:paraId="2B143038" w14:textId="6E79A227" w:rsidR="00313999" w:rsidRPr="00313999" w:rsidRDefault="005F2310" w:rsidP="00313999">
      <w:pPr>
        <w:pStyle w:val="ListParagraph"/>
        <w:numPr>
          <w:ilvl w:val="0"/>
          <w:numId w:val="2"/>
        </w:numPr>
        <w:autoSpaceDE w:val="0"/>
        <w:autoSpaceDN w:val="0"/>
        <w:adjustRightInd w:val="0"/>
        <w:spacing w:after="0" w:line="276" w:lineRule="auto"/>
        <w:rPr>
          <w:rFonts w:ascii="Calibri" w:hAnsi="Calibri" w:cs="Calibri"/>
        </w:rPr>
      </w:pPr>
      <w:r w:rsidRPr="00313999">
        <w:rPr>
          <w:rFonts w:ascii="Calibri" w:hAnsi="Calibri" w:cs="Calibri"/>
        </w:rPr>
        <w:t xml:space="preserve">For translators who are at the beginning of their career and have not </w:t>
      </w:r>
      <w:r w:rsidR="00313999">
        <w:rPr>
          <w:rFonts w:ascii="Calibri" w:hAnsi="Calibri" w:cs="Calibri"/>
        </w:rPr>
        <w:t>previously</w:t>
      </w:r>
      <w:r w:rsidRPr="00313999">
        <w:rPr>
          <w:rFonts w:ascii="Calibri" w:hAnsi="Calibri" w:cs="Calibri"/>
        </w:rPr>
        <w:t xml:space="preserve"> translated any academic texts, please use the following text for your sample translation: </w:t>
      </w:r>
      <w:r w:rsidR="00313999" w:rsidRPr="00313999">
        <w:rPr>
          <w:rFonts w:ascii="Calibri" w:hAnsi="Calibri" w:cs="Calibri"/>
          <w:bCs/>
        </w:rPr>
        <w:t xml:space="preserve">Gerhard </w:t>
      </w:r>
      <w:proofErr w:type="spellStart"/>
      <w:r w:rsidR="00313999" w:rsidRPr="00313999">
        <w:rPr>
          <w:rFonts w:ascii="Calibri" w:hAnsi="Calibri" w:cs="Calibri"/>
          <w:bCs/>
        </w:rPr>
        <w:t>Sälter</w:t>
      </w:r>
      <w:proofErr w:type="spellEnd"/>
      <w:r w:rsidR="00313999" w:rsidRPr="00313999">
        <w:rPr>
          <w:rFonts w:ascii="Calibri" w:hAnsi="Calibri" w:cs="Calibri"/>
          <w:bCs/>
        </w:rPr>
        <w:t xml:space="preserve">, </w:t>
      </w:r>
      <w:proofErr w:type="spellStart"/>
      <w:r w:rsidR="00313999" w:rsidRPr="00313999">
        <w:rPr>
          <w:rFonts w:ascii="Calibri" w:hAnsi="Calibri" w:cs="Calibri"/>
          <w:bCs/>
          <w:i/>
        </w:rPr>
        <w:t>Phantome</w:t>
      </w:r>
      <w:proofErr w:type="spellEnd"/>
      <w:r w:rsidR="00313999" w:rsidRPr="00313999">
        <w:rPr>
          <w:rFonts w:ascii="Calibri" w:hAnsi="Calibri" w:cs="Calibri"/>
          <w:bCs/>
          <w:i/>
        </w:rPr>
        <w:t xml:space="preserve"> des </w:t>
      </w:r>
      <w:proofErr w:type="spellStart"/>
      <w:r w:rsidR="00313999" w:rsidRPr="00313999">
        <w:rPr>
          <w:rFonts w:ascii="Calibri" w:hAnsi="Calibri" w:cs="Calibri"/>
          <w:bCs/>
          <w:i/>
        </w:rPr>
        <w:t>Kalten</w:t>
      </w:r>
      <w:proofErr w:type="spellEnd"/>
      <w:r w:rsidR="00313999" w:rsidRPr="00313999">
        <w:rPr>
          <w:rFonts w:ascii="Calibri" w:hAnsi="Calibri" w:cs="Calibri"/>
          <w:bCs/>
          <w:i/>
        </w:rPr>
        <w:t xml:space="preserve"> </w:t>
      </w:r>
      <w:proofErr w:type="spellStart"/>
      <w:r w:rsidR="00313999" w:rsidRPr="00313999">
        <w:rPr>
          <w:rFonts w:ascii="Calibri" w:hAnsi="Calibri" w:cs="Calibri"/>
          <w:bCs/>
          <w:i/>
        </w:rPr>
        <w:t>Krieges</w:t>
      </w:r>
      <w:proofErr w:type="spellEnd"/>
      <w:r w:rsidR="00313999" w:rsidRPr="00313999">
        <w:rPr>
          <w:rFonts w:ascii="Calibri" w:hAnsi="Calibri" w:cs="Calibri"/>
          <w:bCs/>
          <w:i/>
        </w:rPr>
        <w:t xml:space="preserve">. </w:t>
      </w:r>
      <w:r w:rsidR="00313999" w:rsidRPr="00313999">
        <w:rPr>
          <w:rFonts w:ascii="Calibri" w:hAnsi="Calibri" w:cs="Calibri"/>
          <w:bCs/>
          <w:i/>
          <w:lang w:val="de-DE"/>
        </w:rPr>
        <w:t>Die Organisation Gehlen und die Wiederbelebung des Gestapo-Feindbildes »Rote Kapelle</w:t>
      </w:r>
      <w:r w:rsidR="00313999" w:rsidRPr="00313999">
        <w:rPr>
          <w:rFonts w:ascii="Calibri" w:hAnsi="Calibri" w:cs="Calibri"/>
          <w:b/>
          <w:bCs/>
          <w:lang w:val="de-DE"/>
        </w:rPr>
        <w:t>«</w:t>
      </w:r>
      <w:r w:rsidR="00313999" w:rsidRPr="00313999">
        <w:rPr>
          <w:rFonts w:ascii="Calibri" w:hAnsi="Calibri" w:cs="Calibri"/>
          <w:lang w:val="de-DE"/>
        </w:rPr>
        <w:t xml:space="preserve"> (Berlin, </w:t>
      </w:r>
      <w:proofErr w:type="spellStart"/>
      <w:r w:rsidR="00313999" w:rsidRPr="00313999">
        <w:rPr>
          <w:rFonts w:ascii="Calibri" w:hAnsi="Calibri" w:cs="Calibri"/>
          <w:lang w:val="de-DE"/>
        </w:rPr>
        <w:t>Ch</w:t>
      </w:r>
      <w:proofErr w:type="spellEnd"/>
      <w:r w:rsidR="00313999" w:rsidRPr="00313999">
        <w:rPr>
          <w:rFonts w:ascii="Calibri" w:hAnsi="Calibri" w:cs="Calibri"/>
          <w:lang w:val="de-DE"/>
        </w:rPr>
        <w:t xml:space="preserve">. </w:t>
      </w:r>
      <w:r w:rsidR="00313999" w:rsidRPr="00FD4211">
        <w:rPr>
          <w:rFonts w:ascii="Calibri" w:hAnsi="Calibri" w:cs="Calibri"/>
        </w:rPr>
        <w:t xml:space="preserve">Links </w:t>
      </w:r>
      <w:proofErr w:type="spellStart"/>
      <w:r w:rsidR="00313999" w:rsidRPr="00FD4211">
        <w:rPr>
          <w:rFonts w:ascii="Calibri" w:hAnsi="Calibri" w:cs="Calibri"/>
        </w:rPr>
        <w:t>Verlag</w:t>
      </w:r>
      <w:proofErr w:type="spellEnd"/>
      <w:r w:rsidR="00313999" w:rsidRPr="00FD4211">
        <w:rPr>
          <w:rFonts w:ascii="Calibri" w:hAnsi="Calibri" w:cs="Calibri"/>
        </w:rPr>
        <w:t xml:space="preserve">, </w:t>
      </w:r>
      <w:r w:rsidR="00313999" w:rsidRPr="00313999">
        <w:rPr>
          <w:rFonts w:ascii="Calibri" w:hAnsi="Calibri" w:cs="Calibri"/>
        </w:rPr>
        <w:t>2016), pp. 43-46 including footnotes. A PDF of the text is available.</w:t>
      </w:r>
    </w:p>
    <w:p w14:paraId="702CE52B" w14:textId="0AD867D6" w:rsidR="00994FA9" w:rsidRPr="00313999" w:rsidRDefault="00994FA9" w:rsidP="00313999">
      <w:pPr>
        <w:pStyle w:val="ListParagraph"/>
        <w:numPr>
          <w:ilvl w:val="0"/>
          <w:numId w:val="2"/>
        </w:numPr>
        <w:autoSpaceDE w:val="0"/>
        <w:autoSpaceDN w:val="0"/>
        <w:adjustRightInd w:val="0"/>
        <w:spacing w:after="0" w:line="276" w:lineRule="auto"/>
        <w:rPr>
          <w:rFonts w:ascii="Calibri" w:hAnsi="Calibri" w:cs="Calibri"/>
        </w:rPr>
      </w:pPr>
      <w:r w:rsidRPr="00313999">
        <w:rPr>
          <w:rFonts w:ascii="Calibri" w:hAnsi="Calibri" w:cs="Calibri"/>
        </w:rPr>
        <w:t>Please also ensure that the translation is in an easily legible font and double-spaced, with enough margin for readers to make notes, and that you include page numbers on both the original and the translation.</w:t>
      </w:r>
    </w:p>
    <w:p w14:paraId="0560A5AD" w14:textId="77777777" w:rsidR="00994FA9" w:rsidRDefault="00994FA9" w:rsidP="00313999">
      <w:pPr>
        <w:pStyle w:val="ListParagraph"/>
        <w:numPr>
          <w:ilvl w:val="0"/>
          <w:numId w:val="2"/>
        </w:numPr>
        <w:spacing w:after="0" w:line="276" w:lineRule="auto"/>
      </w:pPr>
      <w:r w:rsidRPr="00313999">
        <w:rPr>
          <w:rFonts w:ascii="Calibri" w:hAnsi="Calibri" w:cs="Calibri"/>
        </w:rPr>
        <w:t>A short summary of the book and its author, highlighting any particular textual</w:t>
      </w:r>
      <w:r>
        <w:t xml:space="preserve"> idiosyncrasies and/or challenges.</w:t>
      </w:r>
    </w:p>
    <w:p w14:paraId="32719A79" w14:textId="77777777" w:rsidR="00AE7DE7" w:rsidRDefault="00AE7DE7" w:rsidP="00ED2EF6">
      <w:pPr>
        <w:pStyle w:val="TextA"/>
        <w:rPr>
          <w:rFonts w:asciiTheme="minorHAnsi" w:eastAsia="Charter" w:hAnsiTheme="minorHAnsi" w:cs="Charter"/>
          <w:sz w:val="22"/>
          <w:szCs w:val="22"/>
          <w:lang w:val="en-GB"/>
        </w:rPr>
      </w:pPr>
    </w:p>
    <w:p w14:paraId="38CC032D" w14:textId="6EC3F543" w:rsidR="00ED2EF6" w:rsidRPr="00AE7DE7" w:rsidRDefault="00BD1B1A" w:rsidP="00ED2EF6">
      <w:pPr>
        <w:pStyle w:val="TextA"/>
        <w:rPr>
          <w:rStyle w:val="Hyperlink"/>
          <w:rFonts w:asciiTheme="minorHAnsi" w:hAnsiTheme="minorHAnsi"/>
          <w:sz w:val="22"/>
          <w:szCs w:val="22"/>
          <w:lang w:val="en-GB"/>
        </w:rPr>
      </w:pPr>
      <w:r w:rsidRPr="00AE7DE7">
        <w:rPr>
          <w:rFonts w:asciiTheme="minorHAnsi" w:eastAsia="Charter" w:hAnsiTheme="minorHAnsi" w:cs="Charter"/>
          <w:sz w:val="22"/>
          <w:szCs w:val="22"/>
          <w:lang w:val="en-GB"/>
        </w:rPr>
        <w:t xml:space="preserve">The application should be in the form of a </w:t>
      </w:r>
      <w:r w:rsidRPr="00AE7DE7">
        <w:rPr>
          <w:rFonts w:asciiTheme="minorHAnsi" w:eastAsia="Charter" w:hAnsiTheme="minorHAnsi" w:cs="Charter"/>
          <w:b/>
          <w:sz w:val="22"/>
          <w:szCs w:val="22"/>
          <w:lang w:val="en-GB"/>
        </w:rPr>
        <w:t>single PDF document</w:t>
      </w:r>
      <w:r w:rsidRPr="00AE7DE7">
        <w:rPr>
          <w:rFonts w:asciiTheme="minorHAnsi" w:eastAsia="Charter" w:hAnsiTheme="minorHAnsi" w:cs="Charter"/>
          <w:sz w:val="22"/>
          <w:szCs w:val="22"/>
          <w:lang w:val="en-GB"/>
        </w:rPr>
        <w:t xml:space="preserve"> (no multiple attachments please) and </w:t>
      </w:r>
      <w:r w:rsidR="00ED2EF6" w:rsidRPr="00AE7DE7">
        <w:rPr>
          <w:rFonts w:asciiTheme="minorHAnsi" w:eastAsia="Charter" w:hAnsiTheme="minorHAnsi" w:cs="Charter"/>
          <w:sz w:val="22"/>
          <w:szCs w:val="22"/>
          <w:lang w:val="en-GB"/>
        </w:rPr>
        <w:t xml:space="preserve">sent by email to Carole Sterckx at </w:t>
      </w:r>
      <w:hyperlink r:id="rId7" w:history="1">
        <w:r w:rsidR="00ED2EF6" w:rsidRPr="00AE7DE7">
          <w:rPr>
            <w:rStyle w:val="Hyperlink"/>
            <w:rFonts w:asciiTheme="minorHAnsi" w:eastAsia="Charter" w:hAnsiTheme="minorHAnsi" w:cs="Charter"/>
            <w:sz w:val="22"/>
            <w:szCs w:val="22"/>
            <w:lang w:val="en-GB"/>
          </w:rPr>
          <w:t>sterckx@ghil.ac.uk</w:t>
        </w:r>
      </w:hyperlink>
      <w:r w:rsidR="00ED2EF6" w:rsidRPr="00AE7DE7">
        <w:rPr>
          <w:rFonts w:asciiTheme="minorHAnsi" w:eastAsia="Charter" w:hAnsiTheme="minorHAnsi" w:cs="Charter"/>
          <w:sz w:val="22"/>
          <w:szCs w:val="22"/>
          <w:lang w:val="en-GB"/>
        </w:rPr>
        <w:t xml:space="preserve"> by </w:t>
      </w:r>
      <w:r w:rsidR="00994FA9" w:rsidRPr="00AE7DE7">
        <w:rPr>
          <w:rFonts w:asciiTheme="minorHAnsi" w:eastAsia="Charter" w:hAnsiTheme="minorHAnsi" w:cs="Charter"/>
          <w:b/>
          <w:sz w:val="22"/>
          <w:szCs w:val="22"/>
          <w:lang w:val="en-GB"/>
        </w:rPr>
        <w:t>31</w:t>
      </w:r>
      <w:r w:rsidR="00ED2EF6" w:rsidRPr="00AE7DE7">
        <w:rPr>
          <w:rFonts w:asciiTheme="minorHAnsi" w:eastAsia="Charter" w:hAnsiTheme="minorHAnsi" w:cs="Charter"/>
          <w:b/>
          <w:sz w:val="22"/>
          <w:szCs w:val="22"/>
          <w:lang w:val="en-GB"/>
        </w:rPr>
        <w:t xml:space="preserve"> January 2019</w:t>
      </w:r>
      <w:r w:rsidR="00ED2EF6" w:rsidRPr="00AE7DE7">
        <w:rPr>
          <w:rFonts w:asciiTheme="minorHAnsi" w:eastAsia="Charter" w:hAnsiTheme="minorHAnsi" w:cs="Charter"/>
          <w:sz w:val="22"/>
          <w:szCs w:val="22"/>
          <w:lang w:val="en-GB"/>
        </w:rPr>
        <w:t>.</w:t>
      </w:r>
      <w:r w:rsidR="00C8639A" w:rsidRPr="00AE7DE7">
        <w:rPr>
          <w:rFonts w:asciiTheme="minorHAnsi" w:eastAsia="Charter" w:hAnsiTheme="minorHAnsi" w:cs="Charter"/>
          <w:sz w:val="22"/>
          <w:szCs w:val="22"/>
          <w:lang w:val="en-GB"/>
        </w:rPr>
        <w:t xml:space="preserve"> Further information can also be obtained from Carole</w:t>
      </w:r>
      <w:r w:rsidR="00965794" w:rsidRPr="00AE7DE7">
        <w:rPr>
          <w:rFonts w:asciiTheme="minorHAnsi" w:eastAsia="Charter" w:hAnsiTheme="minorHAnsi" w:cs="Charter"/>
          <w:sz w:val="22"/>
          <w:szCs w:val="22"/>
          <w:lang w:val="en-GB"/>
        </w:rPr>
        <w:t>,</w:t>
      </w:r>
      <w:r w:rsidR="00C8639A" w:rsidRPr="00AE7DE7">
        <w:rPr>
          <w:rFonts w:asciiTheme="minorHAnsi" w:eastAsia="Charter" w:hAnsiTheme="minorHAnsi" w:cs="Charter"/>
          <w:sz w:val="22"/>
          <w:szCs w:val="22"/>
          <w:lang w:val="en-GB"/>
        </w:rPr>
        <w:t xml:space="preserve"> from Emily Richards at </w:t>
      </w:r>
      <w:hyperlink r:id="rId8" w:history="1">
        <w:r w:rsidR="00C8639A" w:rsidRPr="00AE7DE7">
          <w:rPr>
            <w:rStyle w:val="Hyperlink"/>
            <w:rFonts w:asciiTheme="minorHAnsi" w:eastAsia="Charter" w:hAnsiTheme="minorHAnsi" w:cs="Charter"/>
            <w:sz w:val="22"/>
            <w:szCs w:val="22"/>
            <w:lang w:val="en-GB"/>
          </w:rPr>
          <w:t>richards@ghil.ac.uk</w:t>
        </w:r>
      </w:hyperlink>
      <w:r w:rsidR="00AE7DE7" w:rsidRPr="00AE7DE7">
        <w:rPr>
          <w:rFonts w:asciiTheme="minorHAnsi" w:eastAsia="Charter" w:hAnsiTheme="minorHAnsi" w:cs="Charter"/>
          <w:sz w:val="22"/>
          <w:szCs w:val="22"/>
          <w:lang w:val="en-GB"/>
        </w:rPr>
        <w:t xml:space="preserve"> and </w:t>
      </w:r>
      <w:r w:rsidR="00AE7DE7" w:rsidRPr="00AE7DE7">
        <w:rPr>
          <w:rFonts w:asciiTheme="minorHAnsi" w:hAnsiTheme="minorHAnsi"/>
          <w:sz w:val="22"/>
          <w:szCs w:val="22"/>
          <w:lang w:val="en-GB"/>
        </w:rPr>
        <w:t xml:space="preserve">Anke Simon, </w:t>
      </w:r>
      <w:proofErr w:type="spellStart"/>
      <w:r w:rsidR="00AE7DE7" w:rsidRPr="00AE7DE7">
        <w:rPr>
          <w:rFonts w:asciiTheme="minorHAnsi" w:hAnsiTheme="minorHAnsi"/>
          <w:sz w:val="22"/>
          <w:szCs w:val="22"/>
          <w:lang w:val="en-GB"/>
        </w:rPr>
        <w:t>Geis</w:t>
      </w:r>
      <w:r w:rsidR="00E72707">
        <w:rPr>
          <w:rFonts w:asciiTheme="minorHAnsi" w:hAnsiTheme="minorHAnsi"/>
          <w:sz w:val="22"/>
          <w:szCs w:val="22"/>
          <w:lang w:val="en-GB"/>
        </w:rPr>
        <w:t>teswissenschaften</w:t>
      </w:r>
      <w:proofErr w:type="spellEnd"/>
      <w:r w:rsidR="00E72707">
        <w:rPr>
          <w:rFonts w:asciiTheme="minorHAnsi" w:hAnsiTheme="minorHAnsi"/>
          <w:sz w:val="22"/>
          <w:szCs w:val="22"/>
          <w:lang w:val="en-GB"/>
        </w:rPr>
        <w:t xml:space="preserve"> International at </w:t>
      </w:r>
      <w:r w:rsidR="00AE7DE7" w:rsidRPr="00E72707">
        <w:rPr>
          <w:rStyle w:val="Hyperlink"/>
          <w:rFonts w:asciiTheme="minorHAnsi" w:hAnsiTheme="minorHAnsi"/>
          <w:sz w:val="22"/>
          <w:szCs w:val="22"/>
          <w:lang w:val="en-GB"/>
        </w:rPr>
        <w:t>geisteswissenschaften-international@boev.de</w:t>
      </w:r>
      <w:r w:rsidR="00AE7DE7" w:rsidRPr="00AE7DE7">
        <w:rPr>
          <w:rStyle w:val="Hyperlink"/>
          <w:rFonts w:asciiTheme="minorHAnsi" w:hAnsiTheme="minorHAnsi"/>
          <w:sz w:val="22"/>
          <w:szCs w:val="22"/>
          <w:lang w:val="en-GB"/>
        </w:rPr>
        <w:t>.</w:t>
      </w:r>
    </w:p>
    <w:p w14:paraId="581C0966" w14:textId="77777777" w:rsidR="00AE7DE7" w:rsidRPr="00AE7DE7" w:rsidRDefault="00AE7DE7" w:rsidP="00ED2EF6">
      <w:pPr>
        <w:pStyle w:val="TextA"/>
        <w:rPr>
          <w:rFonts w:asciiTheme="minorHAnsi" w:eastAsia="Charter" w:hAnsiTheme="minorHAnsi" w:cs="Charter"/>
          <w:sz w:val="22"/>
          <w:szCs w:val="22"/>
          <w:lang w:val="en-GB"/>
        </w:rPr>
      </w:pPr>
    </w:p>
    <w:p w14:paraId="3F2B5FC3" w14:textId="77777777" w:rsidR="00994FA9" w:rsidRPr="002E23B7" w:rsidRDefault="00994FA9" w:rsidP="00994FA9">
      <w:pPr>
        <w:spacing w:after="0"/>
      </w:pPr>
      <w:r>
        <w:t xml:space="preserve">Applicants will be notified of whether or not they have been successful by 28 February 2019 at the latest, when further information about the workshop will also be sent. </w:t>
      </w:r>
    </w:p>
    <w:p w14:paraId="7E058292" w14:textId="77777777" w:rsidR="00994FA9" w:rsidRPr="002E23B7" w:rsidRDefault="00994FA9" w:rsidP="00994FA9">
      <w:pPr>
        <w:pStyle w:val="ListParagraph"/>
        <w:spacing w:after="0"/>
      </w:pPr>
    </w:p>
    <w:p w14:paraId="46F0CBED" w14:textId="004DEBB6" w:rsidR="00BD1B1A" w:rsidRPr="001B675D" w:rsidRDefault="00994FA9" w:rsidP="001B675D">
      <w:pPr>
        <w:spacing w:after="0"/>
        <w:rPr>
          <w:lang w:val="de-DE"/>
        </w:rPr>
      </w:pPr>
      <w:r w:rsidRPr="00994FA9">
        <w:rPr>
          <w:b/>
        </w:rPr>
        <w:t>The selection of participants will be carried out by the organisers. Their decision is final</w:t>
      </w:r>
      <w:r>
        <w:rPr>
          <w:b/>
        </w:rPr>
        <w:t>. Plea</w:t>
      </w:r>
      <w:r w:rsidR="00E72707">
        <w:rPr>
          <w:b/>
        </w:rPr>
        <w:t>s</w:t>
      </w:r>
      <w:r>
        <w:rPr>
          <w:b/>
        </w:rPr>
        <w:t>e note that</w:t>
      </w:r>
      <w:r w:rsidRPr="00994FA9">
        <w:rPr>
          <w:b/>
        </w:rPr>
        <w:t xml:space="preserve"> only translators explicitly invited by the organisers will be able to take part in the workshop. </w:t>
      </w:r>
    </w:p>
    <w:sectPr w:rsidR="00BD1B1A" w:rsidRPr="001B675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68AF4" w14:textId="77777777" w:rsidR="001B675D" w:rsidRDefault="001B675D" w:rsidP="001B675D">
      <w:pPr>
        <w:spacing w:after="0" w:line="240" w:lineRule="auto"/>
      </w:pPr>
      <w:r>
        <w:separator/>
      </w:r>
    </w:p>
  </w:endnote>
  <w:endnote w:type="continuationSeparator" w:id="0">
    <w:p w14:paraId="26FE3CEF" w14:textId="77777777" w:rsidR="001B675D" w:rsidRDefault="001B675D" w:rsidP="001B6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altName w:val="Times New Roman"/>
    <w:charset w:val="00"/>
    <w:family w:val="auto"/>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w:altName w:val="Times New Roman"/>
    <w:charset w:val="00"/>
    <w:family w:val="auto"/>
    <w:pitch w:val="variable"/>
    <w:sig w:usb0="00000001"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21DF3" w14:textId="77777777" w:rsidR="00CC5E3E" w:rsidRDefault="00CC5E3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B6B41" w14:textId="77777777" w:rsidR="00CC5E3E" w:rsidRDefault="00CC5E3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57BFF" w14:textId="77777777" w:rsidR="00CC5E3E" w:rsidRDefault="00CC5E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7ACB5" w14:textId="77777777" w:rsidR="001B675D" w:rsidRDefault="001B675D" w:rsidP="001B675D">
      <w:pPr>
        <w:spacing w:after="0" w:line="240" w:lineRule="auto"/>
      </w:pPr>
      <w:r>
        <w:separator/>
      </w:r>
    </w:p>
  </w:footnote>
  <w:footnote w:type="continuationSeparator" w:id="0">
    <w:p w14:paraId="643401ED" w14:textId="77777777" w:rsidR="001B675D" w:rsidRDefault="001B675D" w:rsidP="001B6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D8D90" w14:textId="77777777" w:rsidR="00CC5E3E" w:rsidRDefault="00CC5E3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48D12" w14:textId="52182DD1" w:rsidR="001B675D" w:rsidRDefault="001B675D">
    <w:pPr>
      <w:pStyle w:val="Header"/>
    </w:pPr>
    <w:r w:rsidRPr="00CB189C">
      <w:rPr>
        <w:noProof/>
        <w:lang w:eastAsia="en-GB"/>
      </w:rPr>
      <w:drawing>
        <wp:inline distT="0" distB="0" distL="0" distR="0" wp14:anchorId="13521D2E" wp14:editId="50362070">
          <wp:extent cx="1677725" cy="374705"/>
          <wp:effectExtent l="0" t="0" r="0" b="6350"/>
          <wp:docPr id="8" name="Picture 8" descr="H:\Documents\Translab\FBM logo 2017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Translab\FBM logo 2017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1664" cy="386752"/>
                  </a:xfrm>
                  <a:prstGeom prst="rect">
                    <a:avLst/>
                  </a:prstGeom>
                  <a:noFill/>
                  <a:ln>
                    <a:noFill/>
                  </a:ln>
                </pic:spPr>
              </pic:pic>
            </a:graphicData>
          </a:graphic>
        </wp:inline>
      </w:drawing>
    </w:r>
    <w:r>
      <w:rPr>
        <w:noProof/>
        <w:lang w:eastAsia="en-GB"/>
      </w:rPr>
      <w:t xml:space="preserve">    </w:t>
    </w:r>
    <w:r w:rsidRPr="00FD4211">
      <w:rPr>
        <w:noProof/>
        <w:lang w:eastAsia="en-GB"/>
      </w:rPr>
      <w:drawing>
        <wp:inline distT="0" distB="0" distL="0" distR="0" wp14:anchorId="5AB082CF" wp14:editId="5BD059DC">
          <wp:extent cx="954157" cy="722171"/>
          <wp:effectExtent l="0" t="0" r="0" b="1905"/>
          <wp:docPr id="9" name="Picture 9" descr="C:\Users\Richards\AppData\Local\Microsoft\Windows\INetCache\Content.Outlook\YUSBDPSS\Logo_Geistesw_Internation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s\AppData\Local\Microsoft\Windows\INetCache\Content.Outlook\YUSBDPSS\Logo_Geistesw_International_RG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6622" cy="769449"/>
                  </a:xfrm>
                  <a:prstGeom prst="rect">
                    <a:avLst/>
                  </a:prstGeom>
                  <a:noFill/>
                  <a:ln>
                    <a:noFill/>
                  </a:ln>
                </pic:spPr>
              </pic:pic>
            </a:graphicData>
          </a:graphic>
        </wp:inline>
      </w:drawing>
    </w:r>
    <w:r>
      <w:t xml:space="preserve">        </w:t>
    </w:r>
    <w:r w:rsidRPr="00B0603B">
      <w:rPr>
        <w:noProof/>
        <w:lang w:eastAsia="en-GB"/>
      </w:rPr>
      <w:drawing>
        <wp:inline distT="0" distB="0" distL="0" distR="0" wp14:anchorId="40E323FE" wp14:editId="6C329426">
          <wp:extent cx="686407" cy="1224501"/>
          <wp:effectExtent l="0" t="0" r="0" b="0"/>
          <wp:docPr id="6" name="Picture 6" descr="S:\Logos\GHIL Logo\New Logo\GHIL-Logo-RZ-H-EN-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GHIL Logo\New Logo\GHIL-Logo-RZ-H-EN-600.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05883" cy="1259245"/>
                  </a:xfrm>
                  <a:prstGeom prst="rect">
                    <a:avLst/>
                  </a:prstGeom>
                  <a:noFill/>
                  <a:ln>
                    <a:noFill/>
                  </a:ln>
                </pic:spPr>
              </pic:pic>
            </a:graphicData>
          </a:graphic>
        </wp:inline>
      </w:drawing>
    </w:r>
    <w:r>
      <w:t xml:space="preserve">        </w:t>
    </w:r>
    <w:r w:rsidR="00CC5E3E" w:rsidRPr="0087543A">
      <w:object w:dxaOrig="4246" w:dyaOrig="6841" w14:anchorId="6CA12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3.2pt;height:53.2pt">
          <v:imagedata r:id="rId4" o:title=""/>
        </v:shape>
        <o:OLEObject Type="Embed" ProgID="Acrobat.Document.11" ShapeID="_x0000_i1031" DrawAspect="Content" ObjectID="_1606643783" r:id="rId5"/>
      </w:object>
    </w:r>
    <w:r>
      <w:t xml:space="preserve"> </w:t>
    </w:r>
    <w:r w:rsidR="00CC5E3E">
      <w:rPr>
        <w:noProof/>
        <w:lang w:eastAsia="en-GB"/>
      </w:rPr>
      <w:t xml:space="preserve">   </w:t>
    </w:r>
    <w:bookmarkStart w:id="0" w:name="_GoBack"/>
    <w:bookmarkEnd w:id="0"/>
    <w:r w:rsidRPr="001B675D">
      <w:rPr>
        <w:noProof/>
        <w:lang w:eastAsia="en-GB"/>
      </w:rPr>
      <w:drawing>
        <wp:inline distT="0" distB="0" distL="0" distR="0" wp14:anchorId="1F16CB7B" wp14:editId="3AB05AC3">
          <wp:extent cx="1025719" cy="634573"/>
          <wp:effectExtent l="0" t="0" r="3175" b="0"/>
          <wp:docPr id="7" name="Picture 7" descr="H:\Documents\Translab\NB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Translab\NBG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6401" cy="647368"/>
                  </a:xfrm>
                  <a:prstGeom prst="rect">
                    <a:avLst/>
                  </a:prstGeom>
                  <a:noFill/>
                  <a:ln>
                    <a:noFill/>
                  </a:ln>
                </pic:spPr>
              </pic:pic>
            </a:graphicData>
          </a:graphic>
        </wp:inline>
      </w:drawing>
    </w:r>
    <w:r>
      <w:t xml:space="preserve">     </w:t>
    </w:r>
    <w:r w:rsidR="0087543A">
      <w:t xml:space="preserve"> </w:t>
    </w:r>
    <w:r>
      <w:t xml:space="preserve">       </w:t>
    </w:r>
  </w:p>
  <w:p w14:paraId="3D6AC6CE" w14:textId="53ACC0F7" w:rsidR="001B675D" w:rsidRDefault="001B675D">
    <w:pPr>
      <w:pStyle w:val="Header"/>
    </w:pPr>
  </w:p>
  <w:p w14:paraId="2B3EDC6C" w14:textId="38A87F4C" w:rsidR="001B675D" w:rsidRDefault="001B675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99A8D" w14:textId="77777777" w:rsidR="00CC5E3E" w:rsidRDefault="00CC5E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1F43"/>
    <w:multiLevelType w:val="hybridMultilevel"/>
    <w:tmpl w:val="0380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F3213"/>
    <w:multiLevelType w:val="hybridMultilevel"/>
    <w:tmpl w:val="734CCBB6"/>
    <w:lvl w:ilvl="0" w:tplc="0809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D5733E"/>
    <w:multiLevelType w:val="hybridMultilevel"/>
    <w:tmpl w:val="B2666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032197"/>
    <w:multiLevelType w:val="hybridMultilevel"/>
    <w:tmpl w:val="2D4AF5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832BD9"/>
    <w:multiLevelType w:val="hybridMultilevel"/>
    <w:tmpl w:val="F2286854"/>
    <w:lvl w:ilvl="0" w:tplc="7BCCE84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D6"/>
    <w:rsid w:val="001B675D"/>
    <w:rsid w:val="00230F9C"/>
    <w:rsid w:val="00266BDE"/>
    <w:rsid w:val="00313999"/>
    <w:rsid w:val="0038398B"/>
    <w:rsid w:val="003D277C"/>
    <w:rsid w:val="004576AC"/>
    <w:rsid w:val="0046311F"/>
    <w:rsid w:val="00501E81"/>
    <w:rsid w:val="005F2310"/>
    <w:rsid w:val="00603098"/>
    <w:rsid w:val="00651409"/>
    <w:rsid w:val="0079356C"/>
    <w:rsid w:val="0082359E"/>
    <w:rsid w:val="0087543A"/>
    <w:rsid w:val="008A46D9"/>
    <w:rsid w:val="00903632"/>
    <w:rsid w:val="00953F37"/>
    <w:rsid w:val="00965794"/>
    <w:rsid w:val="00994FA9"/>
    <w:rsid w:val="009D3774"/>
    <w:rsid w:val="00A33C56"/>
    <w:rsid w:val="00AE7DE7"/>
    <w:rsid w:val="00B0603B"/>
    <w:rsid w:val="00B30C89"/>
    <w:rsid w:val="00BD1B1A"/>
    <w:rsid w:val="00C024CB"/>
    <w:rsid w:val="00C63514"/>
    <w:rsid w:val="00C8639A"/>
    <w:rsid w:val="00CB189C"/>
    <w:rsid w:val="00CC5E3E"/>
    <w:rsid w:val="00CD2392"/>
    <w:rsid w:val="00CD4C88"/>
    <w:rsid w:val="00D119C8"/>
    <w:rsid w:val="00E579D6"/>
    <w:rsid w:val="00E72707"/>
    <w:rsid w:val="00ED2EF6"/>
    <w:rsid w:val="00F660F6"/>
    <w:rsid w:val="00FD4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1013"/>
  <w15:chartTrackingRefBased/>
  <w15:docId w15:val="{22476F3B-CF52-4FF4-B6B2-0478B2FD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
    <w:name w:val="Text A"/>
    <w:rsid w:val="00C024CB"/>
    <w:pPr>
      <w:spacing w:after="0" w:line="240" w:lineRule="auto"/>
      <w:jc w:val="both"/>
    </w:pPr>
    <w:rPr>
      <w:rFonts w:ascii="Avenir Book" w:eastAsia="Arial Unicode MS" w:hAnsi="Arial Unicode MS" w:cs="Arial Unicode MS"/>
      <w:color w:val="000000"/>
      <w:sz w:val="24"/>
      <w:szCs w:val="24"/>
      <w:u w:color="000000"/>
      <w:lang w:val="de-DE" w:eastAsia="en-GB"/>
    </w:rPr>
  </w:style>
  <w:style w:type="paragraph" w:customStyle="1" w:styleId="Body">
    <w:name w:val="Body"/>
    <w:rsid w:val="00C024CB"/>
    <w:pPr>
      <w:spacing w:after="0" w:line="240" w:lineRule="auto"/>
    </w:pPr>
    <w:rPr>
      <w:rFonts w:ascii="Helvetica" w:eastAsia="Helvetica" w:hAnsi="Helvetica" w:cs="Times New Roman"/>
      <w:color w:val="000000"/>
      <w:lang w:eastAsia="en-GB"/>
    </w:rPr>
  </w:style>
  <w:style w:type="paragraph" w:styleId="ListParagraph">
    <w:name w:val="List Paragraph"/>
    <w:basedOn w:val="Normal"/>
    <w:uiPriority w:val="34"/>
    <w:qFormat/>
    <w:rsid w:val="00D119C8"/>
    <w:pPr>
      <w:ind w:left="720"/>
      <w:contextualSpacing/>
    </w:pPr>
  </w:style>
  <w:style w:type="character" w:styleId="Hyperlink">
    <w:name w:val="Hyperlink"/>
    <w:basedOn w:val="DefaultParagraphFont"/>
    <w:uiPriority w:val="99"/>
    <w:unhideWhenUsed/>
    <w:rsid w:val="00ED2EF6"/>
    <w:rPr>
      <w:color w:val="0563C1" w:themeColor="hyperlink"/>
      <w:u w:val="single"/>
    </w:rPr>
  </w:style>
  <w:style w:type="character" w:styleId="CommentReference">
    <w:name w:val="annotation reference"/>
    <w:basedOn w:val="DefaultParagraphFont"/>
    <w:uiPriority w:val="99"/>
    <w:semiHidden/>
    <w:unhideWhenUsed/>
    <w:rsid w:val="00903632"/>
    <w:rPr>
      <w:sz w:val="16"/>
      <w:szCs w:val="16"/>
    </w:rPr>
  </w:style>
  <w:style w:type="paragraph" w:styleId="CommentText">
    <w:name w:val="annotation text"/>
    <w:basedOn w:val="Normal"/>
    <w:link w:val="CommentTextChar"/>
    <w:uiPriority w:val="99"/>
    <w:semiHidden/>
    <w:unhideWhenUsed/>
    <w:rsid w:val="00903632"/>
    <w:pPr>
      <w:spacing w:line="240" w:lineRule="auto"/>
    </w:pPr>
    <w:rPr>
      <w:sz w:val="20"/>
      <w:szCs w:val="20"/>
    </w:rPr>
  </w:style>
  <w:style w:type="character" w:customStyle="1" w:styleId="CommentTextChar">
    <w:name w:val="Comment Text Char"/>
    <w:basedOn w:val="DefaultParagraphFont"/>
    <w:link w:val="CommentText"/>
    <w:uiPriority w:val="99"/>
    <w:semiHidden/>
    <w:rsid w:val="00903632"/>
    <w:rPr>
      <w:sz w:val="20"/>
      <w:szCs w:val="20"/>
    </w:rPr>
  </w:style>
  <w:style w:type="paragraph" w:styleId="CommentSubject">
    <w:name w:val="annotation subject"/>
    <w:basedOn w:val="CommentText"/>
    <w:next w:val="CommentText"/>
    <w:link w:val="CommentSubjectChar"/>
    <w:uiPriority w:val="99"/>
    <w:semiHidden/>
    <w:unhideWhenUsed/>
    <w:rsid w:val="00903632"/>
    <w:rPr>
      <w:b/>
      <w:bCs/>
    </w:rPr>
  </w:style>
  <w:style w:type="character" w:customStyle="1" w:styleId="CommentSubjectChar">
    <w:name w:val="Comment Subject Char"/>
    <w:basedOn w:val="CommentTextChar"/>
    <w:link w:val="CommentSubject"/>
    <w:uiPriority w:val="99"/>
    <w:semiHidden/>
    <w:rsid w:val="00903632"/>
    <w:rPr>
      <w:b/>
      <w:bCs/>
      <w:sz w:val="20"/>
      <w:szCs w:val="20"/>
    </w:rPr>
  </w:style>
  <w:style w:type="paragraph" w:styleId="BalloonText">
    <w:name w:val="Balloon Text"/>
    <w:basedOn w:val="Normal"/>
    <w:link w:val="BalloonTextChar"/>
    <w:uiPriority w:val="99"/>
    <w:semiHidden/>
    <w:unhideWhenUsed/>
    <w:rsid w:val="00903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632"/>
    <w:rPr>
      <w:rFonts w:ascii="Segoe UI" w:hAnsi="Segoe UI" w:cs="Segoe UI"/>
      <w:sz w:val="18"/>
      <w:szCs w:val="18"/>
    </w:rPr>
  </w:style>
  <w:style w:type="paragraph" w:styleId="Header">
    <w:name w:val="header"/>
    <w:basedOn w:val="Normal"/>
    <w:link w:val="HeaderChar"/>
    <w:uiPriority w:val="99"/>
    <w:unhideWhenUsed/>
    <w:rsid w:val="001B6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75D"/>
  </w:style>
  <w:style w:type="paragraph" w:styleId="Footer">
    <w:name w:val="footer"/>
    <w:basedOn w:val="Normal"/>
    <w:link w:val="FooterChar"/>
    <w:uiPriority w:val="99"/>
    <w:unhideWhenUsed/>
    <w:rsid w:val="001B6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786986">
      <w:bodyDiv w:val="1"/>
      <w:marLeft w:val="0"/>
      <w:marRight w:val="0"/>
      <w:marTop w:val="0"/>
      <w:marBottom w:val="0"/>
      <w:divBdr>
        <w:top w:val="none" w:sz="0" w:space="0" w:color="auto"/>
        <w:left w:val="none" w:sz="0" w:space="0" w:color="auto"/>
        <w:bottom w:val="none" w:sz="0" w:space="0" w:color="auto"/>
        <w:right w:val="none" w:sz="0" w:space="0" w:color="auto"/>
      </w:divBdr>
    </w:div>
    <w:div w:id="19814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s@ghil.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terckx@ghil.ac.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jpeg"/><Relationship Id="rId5" Type="http://schemas.openxmlformats.org/officeDocument/2006/relationships/oleObject" Target="embeddings/oleObject1.bin"/><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4529</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Richards</dc:creator>
  <cp:keywords/>
  <dc:description/>
  <cp:lastModifiedBy>Emily Richards</cp:lastModifiedBy>
  <cp:revision>6</cp:revision>
  <dcterms:created xsi:type="dcterms:W3CDTF">2018-12-18T09:56:00Z</dcterms:created>
  <dcterms:modified xsi:type="dcterms:W3CDTF">2018-12-18T13:10:00Z</dcterms:modified>
</cp:coreProperties>
</file>