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61" w:type="dxa"/>
        <w:tblLook w:val="01E0" w:firstRow="1" w:lastRow="1" w:firstColumn="1" w:lastColumn="1" w:noHBand="0" w:noVBand="0"/>
      </w:tblPr>
      <w:tblGrid>
        <w:gridCol w:w="1008"/>
        <w:gridCol w:w="4946"/>
        <w:gridCol w:w="274"/>
        <w:gridCol w:w="4500"/>
        <w:gridCol w:w="733"/>
        <w:gridCol w:w="4500"/>
      </w:tblGrid>
      <w:tr w:rsidR="00E12F09" w:rsidRPr="00E12F09" w14:paraId="053B8301" w14:textId="77777777" w:rsidTr="00C1437C">
        <w:trPr>
          <w:gridAfter w:val="2"/>
          <w:wAfter w:w="5233" w:type="dxa"/>
        </w:trPr>
        <w:tc>
          <w:tcPr>
            <w:tcW w:w="10728" w:type="dxa"/>
            <w:gridSpan w:val="4"/>
          </w:tcPr>
          <w:bookmarkStart w:id="0" w:name="_Hlk13008707"/>
          <w:p w14:paraId="5639DF61" w14:textId="77777777" w:rsidR="00E12F09" w:rsidRPr="00E12F09" w:rsidRDefault="00E12F09" w:rsidP="00E12F09">
            <w:pPr>
              <w:tabs>
                <w:tab w:val="left" w:pos="5220"/>
              </w:tabs>
              <w:spacing w:after="0" w:line="240" w:lineRule="auto"/>
              <w:rPr>
                <w:rFonts w:ascii="Verdana" w:eastAsia="Times New Roman" w:hAnsi="Verdana" w:cs="Times New Roman"/>
                <w:b/>
                <w:color w:val="FF0000"/>
                <w:sz w:val="16"/>
                <w:szCs w:val="16"/>
                <w:lang w:val="de-DE" w:eastAsia="sv-SE"/>
              </w:rPr>
            </w:pPr>
            <w:r w:rsidRPr="00E12F09">
              <w:rPr>
                <w:rFonts w:ascii="Verdana" w:eastAsia="Times New Roman" w:hAnsi="Verdana" w:cs="Times New Roman"/>
                <w:noProof/>
                <w:sz w:val="16"/>
                <w:szCs w:val="16"/>
                <w:lang w:val="de-DE" w:eastAsia="de-DE"/>
              </w:rPr>
              <mc:AlternateContent>
                <mc:Choice Requires="wpc">
                  <w:drawing>
                    <wp:anchor distT="0" distB="0" distL="114300" distR="114300" simplePos="0" relativeHeight="251659264" behindDoc="0" locked="0" layoutInCell="1" allowOverlap="1" wp14:anchorId="7986C17A" wp14:editId="41B964C6">
                      <wp:simplePos x="0" y="0"/>
                      <wp:positionH relativeFrom="column">
                        <wp:posOffset>2779395</wp:posOffset>
                      </wp:positionH>
                      <wp:positionV relativeFrom="paragraph">
                        <wp:posOffset>35560</wp:posOffset>
                      </wp:positionV>
                      <wp:extent cx="1377950" cy="463550"/>
                      <wp:effectExtent l="0" t="0" r="0" b="0"/>
                      <wp:wrapNone/>
                      <wp:docPr id="3" name="Arbetsyt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CFAC2" w14:textId="77777777" w:rsidR="00E12F09" w:rsidRDefault="00E12F09" w:rsidP="00E12F09">
                                    <w:r>
                                      <w:rPr>
                                        <w:color w:val="000000"/>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986C17A" id="Arbetsyta 3" o:spid="_x0000_s1026" editas="canvas" style="position:absolute;margin-left:218.85pt;margin-top:2.8pt;width:108.5pt;height:36.5pt;z-index:251659264" coordsize="13779,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79;height:4635;visibility:visible;mso-wrap-style:square">
                        <v:fill o:detectmouseclick="t"/>
                        <v:path o:connecttype="none"/>
                      </v:shape>
                      <v:rect id="Rectangle 4" o:spid="_x0000_s1028" style="position:absolute;width:317;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384CFAC2" w14:textId="77777777" w:rsidR="00E12F09" w:rsidRDefault="00E12F09" w:rsidP="00E12F09">
                              <w:r>
                                <w:rPr>
                                  <w:color w:val="000000"/>
                                </w:rPr>
                                <w:t xml:space="preserve"> </w:t>
                              </w:r>
                            </w:p>
                          </w:txbxContent>
                        </v:textbox>
                      </v:rect>
                    </v:group>
                  </w:pict>
                </mc:Fallback>
              </mc:AlternateContent>
            </w:r>
          </w:p>
        </w:tc>
      </w:tr>
      <w:tr w:rsidR="00E12F09" w:rsidRPr="00E12F09" w14:paraId="7F3DFBD1" w14:textId="77777777" w:rsidTr="00C1437C">
        <w:trPr>
          <w:gridAfter w:val="2"/>
          <w:wAfter w:w="5233" w:type="dxa"/>
        </w:trPr>
        <w:tc>
          <w:tcPr>
            <w:tcW w:w="10728" w:type="dxa"/>
            <w:gridSpan w:val="4"/>
          </w:tcPr>
          <w:p w14:paraId="571D6D04" w14:textId="7173384F" w:rsidR="00E12F09" w:rsidRPr="00E12F09" w:rsidRDefault="00E12F09" w:rsidP="00E12F09">
            <w:pPr>
              <w:spacing w:after="0" w:line="240" w:lineRule="auto"/>
              <w:jc w:val="center"/>
              <w:rPr>
                <w:rFonts w:ascii="Verdana" w:eastAsia="Times New Roman" w:hAnsi="Verdana" w:cs="Times New Roman"/>
                <w:b/>
                <w:sz w:val="32"/>
                <w:szCs w:val="32"/>
                <w:lang w:val="de-DE" w:eastAsia="sv-SE"/>
              </w:rPr>
            </w:pPr>
            <w:r w:rsidRPr="00E12F09">
              <w:rPr>
                <w:rFonts w:ascii="Verdana" w:eastAsia="Times New Roman" w:hAnsi="Verdana" w:cs="Times New Roman"/>
                <w:b/>
                <w:sz w:val="32"/>
                <w:szCs w:val="32"/>
                <w:lang w:val="de-DE" w:eastAsia="sv-SE"/>
              </w:rPr>
              <w:t>3</w:t>
            </w:r>
            <w:r w:rsidR="00B441A4">
              <w:rPr>
                <w:rFonts w:ascii="Verdana" w:eastAsia="Times New Roman" w:hAnsi="Verdana" w:cs="Times New Roman"/>
                <w:b/>
                <w:sz w:val="32"/>
                <w:szCs w:val="32"/>
                <w:lang w:val="de-DE" w:eastAsia="sv-SE"/>
              </w:rPr>
              <w:t>2</w:t>
            </w:r>
            <w:r w:rsidRPr="00E12F09">
              <w:rPr>
                <w:rFonts w:ascii="Verdana" w:eastAsia="Times New Roman" w:hAnsi="Verdana" w:cs="Times New Roman"/>
                <w:b/>
                <w:sz w:val="32"/>
                <w:szCs w:val="32"/>
                <w:lang w:val="de-DE" w:eastAsia="sv-SE"/>
              </w:rPr>
              <w:t>. Göteborger Deutschlehrertag</w:t>
            </w:r>
          </w:p>
          <w:p w14:paraId="1EEC2060" w14:textId="77777777" w:rsidR="00E12F09" w:rsidRPr="00E12F09" w:rsidRDefault="00E12F09" w:rsidP="00E12F09">
            <w:pPr>
              <w:spacing w:after="0" w:line="240" w:lineRule="auto"/>
              <w:ind w:left="720"/>
              <w:contextualSpacing/>
              <w:jc w:val="center"/>
              <w:rPr>
                <w:rFonts w:ascii="Verdana" w:eastAsia="Times New Roman" w:hAnsi="Verdana" w:cs="Times New Roman"/>
                <w:b/>
                <w:sz w:val="32"/>
                <w:szCs w:val="32"/>
                <w:lang w:val="de-DE" w:eastAsia="sv-SE"/>
              </w:rPr>
            </w:pPr>
            <w:r w:rsidRPr="00E12F09">
              <w:rPr>
                <w:rFonts w:ascii="Verdana" w:eastAsia="Times New Roman" w:hAnsi="Verdana" w:cs="Times New Roman"/>
                <w:b/>
                <w:sz w:val="32"/>
                <w:szCs w:val="32"/>
                <w:lang w:val="de-DE" w:eastAsia="sv-SE"/>
              </w:rPr>
              <w:t>Deutsch Aktuell</w:t>
            </w:r>
          </w:p>
          <w:p w14:paraId="63A2C842" w14:textId="77777777" w:rsidR="00E12F09" w:rsidRPr="00E12F09" w:rsidRDefault="00E12F09" w:rsidP="00E12F09">
            <w:pPr>
              <w:spacing w:after="0" w:line="240" w:lineRule="auto"/>
              <w:ind w:left="720"/>
              <w:contextualSpacing/>
              <w:jc w:val="center"/>
              <w:rPr>
                <w:rFonts w:ascii="Verdana" w:eastAsia="Times New Roman" w:hAnsi="Verdana" w:cs="Times New Roman"/>
                <w:b/>
                <w:sz w:val="32"/>
                <w:szCs w:val="32"/>
                <w:lang w:val="de-DE" w:eastAsia="sv-SE"/>
              </w:rPr>
            </w:pPr>
          </w:p>
          <w:p w14:paraId="76E96D75" w14:textId="2EC5B8DF" w:rsidR="00E12F09" w:rsidRPr="00E12F09" w:rsidRDefault="00E12F09" w:rsidP="00E12F09">
            <w:pPr>
              <w:spacing w:after="0" w:line="240" w:lineRule="auto"/>
              <w:ind w:left="720"/>
              <w:contextualSpacing/>
              <w:jc w:val="center"/>
              <w:rPr>
                <w:rFonts w:ascii="Verdana" w:eastAsia="Times New Roman" w:hAnsi="Verdana" w:cs="Times New Roman"/>
                <w:b/>
                <w:sz w:val="32"/>
                <w:szCs w:val="32"/>
                <w:lang w:val="de-DE" w:eastAsia="sv-SE"/>
              </w:rPr>
            </w:pPr>
            <w:r w:rsidRPr="00E12F09">
              <w:rPr>
                <w:rFonts w:ascii="Verdana" w:eastAsia="Times New Roman" w:hAnsi="Verdana" w:cs="Times New Roman"/>
                <w:b/>
                <w:sz w:val="32"/>
                <w:szCs w:val="32"/>
                <w:lang w:val="de-DE" w:eastAsia="sv-SE"/>
              </w:rPr>
              <w:t>Samstag, 1</w:t>
            </w:r>
            <w:r w:rsidR="00B441A4">
              <w:rPr>
                <w:rFonts w:ascii="Verdana" w:eastAsia="Times New Roman" w:hAnsi="Verdana" w:cs="Times New Roman"/>
                <w:b/>
                <w:sz w:val="32"/>
                <w:szCs w:val="32"/>
                <w:lang w:val="de-DE" w:eastAsia="sv-SE"/>
              </w:rPr>
              <w:t>2</w:t>
            </w:r>
            <w:r w:rsidRPr="00E12F09">
              <w:rPr>
                <w:rFonts w:ascii="Verdana" w:eastAsia="Times New Roman" w:hAnsi="Verdana" w:cs="Times New Roman"/>
                <w:b/>
                <w:sz w:val="32"/>
                <w:szCs w:val="32"/>
                <w:lang w:val="de-DE" w:eastAsia="sv-SE"/>
              </w:rPr>
              <w:t>. Oktober 201</w:t>
            </w:r>
            <w:r w:rsidR="00B441A4">
              <w:rPr>
                <w:rFonts w:ascii="Verdana" w:eastAsia="Times New Roman" w:hAnsi="Verdana" w:cs="Times New Roman"/>
                <w:b/>
                <w:sz w:val="32"/>
                <w:szCs w:val="32"/>
                <w:lang w:val="de-DE" w:eastAsia="sv-SE"/>
              </w:rPr>
              <w:t>9</w:t>
            </w:r>
          </w:p>
          <w:p w14:paraId="74190767" w14:textId="77777777" w:rsidR="00E12F09" w:rsidRPr="00E12F09" w:rsidRDefault="00E12F09" w:rsidP="00E12F09">
            <w:pPr>
              <w:spacing w:after="0" w:line="240" w:lineRule="auto"/>
              <w:rPr>
                <w:rFonts w:ascii="Verdana" w:eastAsia="Times New Roman" w:hAnsi="Verdana" w:cs="Times New Roman"/>
                <w:color w:val="008000"/>
                <w:sz w:val="16"/>
                <w:szCs w:val="16"/>
                <w:lang w:val="de-DE" w:eastAsia="sv-SE"/>
              </w:rPr>
            </w:pPr>
          </w:p>
        </w:tc>
      </w:tr>
      <w:tr w:rsidR="00E12F09" w:rsidRPr="00E12F09" w14:paraId="7532D404" w14:textId="77777777" w:rsidTr="00C1437C">
        <w:trPr>
          <w:gridAfter w:val="2"/>
          <w:wAfter w:w="5233" w:type="dxa"/>
        </w:trPr>
        <w:tc>
          <w:tcPr>
            <w:tcW w:w="1008" w:type="dxa"/>
          </w:tcPr>
          <w:p w14:paraId="07F27571" w14:textId="77777777" w:rsidR="00E12F09" w:rsidRPr="00E12F09" w:rsidRDefault="00E12F09" w:rsidP="00E12F09">
            <w:pPr>
              <w:spacing w:after="0" w:line="240" w:lineRule="auto"/>
              <w:rPr>
                <w:rFonts w:ascii="Verdana" w:eastAsia="Times New Roman" w:hAnsi="Verdana" w:cs="Times New Roman"/>
                <w:sz w:val="16"/>
                <w:szCs w:val="16"/>
                <w:lang w:val="de-DE" w:eastAsia="sv-SE"/>
              </w:rPr>
            </w:pPr>
          </w:p>
        </w:tc>
        <w:tc>
          <w:tcPr>
            <w:tcW w:w="4946" w:type="dxa"/>
          </w:tcPr>
          <w:p w14:paraId="7B9034E8" w14:textId="77777777" w:rsidR="00E12F09" w:rsidRPr="00E12F09" w:rsidRDefault="00E12F09" w:rsidP="00E12F09">
            <w:pPr>
              <w:spacing w:after="0" w:line="240" w:lineRule="auto"/>
              <w:rPr>
                <w:rFonts w:ascii="Verdana" w:eastAsia="Times New Roman" w:hAnsi="Verdana" w:cs="Times New Roman"/>
                <w:b/>
                <w:sz w:val="16"/>
                <w:szCs w:val="16"/>
                <w:lang w:val="de-DE" w:eastAsia="sv-SE"/>
              </w:rPr>
            </w:pPr>
          </w:p>
        </w:tc>
        <w:tc>
          <w:tcPr>
            <w:tcW w:w="274" w:type="dxa"/>
          </w:tcPr>
          <w:p w14:paraId="664AA5B6" w14:textId="77777777" w:rsidR="00E12F09" w:rsidRPr="00E12F09" w:rsidRDefault="00E12F09" w:rsidP="00E12F09">
            <w:pPr>
              <w:spacing w:after="0" w:line="240" w:lineRule="auto"/>
              <w:rPr>
                <w:rFonts w:ascii="Verdana" w:eastAsia="Times New Roman" w:hAnsi="Verdana" w:cs="Times New Roman"/>
                <w:sz w:val="16"/>
                <w:szCs w:val="16"/>
                <w:lang w:val="de-DE" w:eastAsia="sv-SE"/>
              </w:rPr>
            </w:pPr>
          </w:p>
        </w:tc>
        <w:tc>
          <w:tcPr>
            <w:tcW w:w="4500" w:type="dxa"/>
          </w:tcPr>
          <w:p w14:paraId="58C413A7" w14:textId="77777777" w:rsidR="00E12F09" w:rsidRPr="00E12F09" w:rsidRDefault="00E12F09" w:rsidP="00E12F09">
            <w:pPr>
              <w:spacing w:after="0" w:line="240" w:lineRule="auto"/>
              <w:rPr>
                <w:rFonts w:ascii="Verdana" w:eastAsia="Times New Roman" w:hAnsi="Verdana" w:cs="Times New Roman"/>
                <w:sz w:val="16"/>
                <w:szCs w:val="16"/>
                <w:lang w:val="de-DE" w:eastAsia="sv-SE"/>
              </w:rPr>
            </w:pPr>
          </w:p>
        </w:tc>
      </w:tr>
      <w:tr w:rsidR="005F7BDB" w:rsidRPr="00BB7949" w14:paraId="787CFCC7" w14:textId="77777777" w:rsidTr="00C1437C">
        <w:trPr>
          <w:gridAfter w:val="2"/>
          <w:wAfter w:w="5233" w:type="dxa"/>
        </w:trPr>
        <w:tc>
          <w:tcPr>
            <w:tcW w:w="1008" w:type="dxa"/>
          </w:tcPr>
          <w:p w14:paraId="39FCA24D" w14:textId="77777777" w:rsidR="005F7BDB" w:rsidRPr="00E12F09" w:rsidRDefault="005F7BDB" w:rsidP="00E12F09">
            <w:pPr>
              <w:spacing w:after="0" w:line="240" w:lineRule="auto"/>
              <w:rPr>
                <w:rFonts w:ascii="Verdana" w:eastAsia="Times New Roman" w:hAnsi="Verdana" w:cs="Times New Roman"/>
                <w:b/>
                <w:sz w:val="18"/>
                <w:szCs w:val="18"/>
                <w:lang w:val="de-DE" w:eastAsia="sv-SE"/>
              </w:rPr>
            </w:pPr>
            <w:r w:rsidRPr="00E12F09">
              <w:rPr>
                <w:rFonts w:ascii="Verdana" w:eastAsia="Times New Roman" w:hAnsi="Verdana" w:cs="Times New Roman"/>
                <w:b/>
                <w:sz w:val="18"/>
                <w:szCs w:val="18"/>
                <w:lang w:val="de-DE" w:eastAsia="sv-SE"/>
              </w:rPr>
              <w:t>08.45</w:t>
            </w:r>
          </w:p>
        </w:tc>
        <w:tc>
          <w:tcPr>
            <w:tcW w:w="9720" w:type="dxa"/>
            <w:gridSpan w:val="3"/>
          </w:tcPr>
          <w:p w14:paraId="56E918B2" w14:textId="77777777" w:rsidR="005F7BDB" w:rsidRPr="00E12F09" w:rsidRDefault="005F7BDB" w:rsidP="00E12F09">
            <w:pPr>
              <w:spacing w:after="0" w:line="240" w:lineRule="auto"/>
              <w:rPr>
                <w:rFonts w:ascii="Verdana" w:eastAsia="Times New Roman" w:hAnsi="Verdana" w:cs="Arial"/>
                <w:b/>
                <w:sz w:val="18"/>
                <w:szCs w:val="18"/>
                <w:lang w:val="de-DE" w:eastAsia="sv-SE"/>
              </w:rPr>
            </w:pPr>
            <w:r w:rsidRPr="00E12F09">
              <w:rPr>
                <w:rFonts w:ascii="Verdana" w:eastAsia="Times New Roman" w:hAnsi="Verdana" w:cs="Times New Roman"/>
                <w:b/>
                <w:sz w:val="18"/>
                <w:szCs w:val="18"/>
                <w:lang w:val="de-DE" w:eastAsia="sv-SE"/>
              </w:rPr>
              <w:t xml:space="preserve">Registrierung der </w:t>
            </w:r>
            <w:r w:rsidRPr="00E12F09">
              <w:rPr>
                <w:rFonts w:ascii="Verdana" w:eastAsia="Times New Roman" w:hAnsi="Verdana" w:cs="Arial"/>
                <w:b/>
                <w:sz w:val="18"/>
                <w:szCs w:val="18"/>
                <w:lang w:val="de-DE" w:eastAsia="sv-SE"/>
              </w:rPr>
              <w:t>Teilnehmerinnen und Teilnehmer</w:t>
            </w:r>
          </w:p>
          <w:p w14:paraId="26A1DC35" w14:textId="77777777" w:rsidR="005F7BDB" w:rsidRDefault="005F7BDB" w:rsidP="00E12F09">
            <w:pPr>
              <w:spacing w:after="0" w:line="240" w:lineRule="auto"/>
              <w:rPr>
                <w:rFonts w:ascii="Verdana" w:eastAsia="Times New Roman" w:hAnsi="Verdana" w:cs="Arial"/>
                <w:b/>
                <w:sz w:val="18"/>
                <w:szCs w:val="18"/>
                <w:lang w:val="de-DE" w:eastAsia="sv-SE"/>
              </w:rPr>
            </w:pPr>
            <w:r w:rsidRPr="00E12F09">
              <w:rPr>
                <w:rFonts w:ascii="Verdana" w:eastAsia="Times New Roman" w:hAnsi="Verdana" w:cs="Arial"/>
                <w:b/>
                <w:sz w:val="18"/>
                <w:szCs w:val="18"/>
                <w:lang w:val="de-DE" w:eastAsia="sv-SE"/>
              </w:rPr>
              <w:t>Brötchen mit Kaffee/Tee</w:t>
            </w:r>
          </w:p>
          <w:p w14:paraId="63922407" w14:textId="1E7FC47E" w:rsidR="007D5FBE" w:rsidRPr="007D5FBE" w:rsidRDefault="007D5FBE" w:rsidP="00E12F09">
            <w:pPr>
              <w:spacing w:after="0" w:line="240" w:lineRule="auto"/>
              <w:rPr>
                <w:rFonts w:ascii="Verdana" w:eastAsia="Times New Roman" w:hAnsi="Verdana" w:cs="Times New Roman"/>
                <w:b/>
                <w:color w:val="365F91"/>
                <w:sz w:val="18"/>
                <w:szCs w:val="18"/>
                <w:lang w:val="de-DE" w:eastAsia="sv-SE"/>
              </w:rPr>
            </w:pPr>
          </w:p>
        </w:tc>
      </w:tr>
      <w:tr w:rsidR="00C1437C" w:rsidRPr="005F7BDB" w14:paraId="1693E372" w14:textId="77777777" w:rsidTr="00C1437C">
        <w:trPr>
          <w:gridAfter w:val="2"/>
          <w:wAfter w:w="5233" w:type="dxa"/>
        </w:trPr>
        <w:tc>
          <w:tcPr>
            <w:tcW w:w="1008" w:type="dxa"/>
            <w:shd w:val="clear" w:color="auto" w:fill="F1E7E8"/>
          </w:tcPr>
          <w:p w14:paraId="3DA4DA79" w14:textId="77777777" w:rsidR="00C1437C" w:rsidRPr="007D5FBE" w:rsidRDefault="00C1437C" w:rsidP="00C1437C">
            <w:pPr>
              <w:spacing w:after="0" w:line="240" w:lineRule="auto"/>
              <w:rPr>
                <w:rFonts w:ascii="Verdana" w:eastAsia="Times New Roman" w:hAnsi="Verdana" w:cs="Times New Roman"/>
                <w:b/>
                <w:sz w:val="18"/>
                <w:szCs w:val="18"/>
                <w:lang w:val="de-DE" w:eastAsia="sv-SE"/>
              </w:rPr>
            </w:pPr>
          </w:p>
          <w:p w14:paraId="1B056D68" w14:textId="785E2686" w:rsidR="00C1437C" w:rsidRPr="005F7BDB" w:rsidRDefault="00C1437C" w:rsidP="00C1437C">
            <w:pPr>
              <w:spacing w:after="0" w:line="240" w:lineRule="auto"/>
              <w:rPr>
                <w:rFonts w:ascii="Verdana" w:eastAsia="Times New Roman" w:hAnsi="Verdana" w:cs="Times New Roman"/>
                <w:sz w:val="18"/>
                <w:szCs w:val="18"/>
                <w:lang w:val="de-DE" w:eastAsia="sv-SE"/>
              </w:rPr>
            </w:pPr>
            <w:r w:rsidRPr="00E12F09">
              <w:rPr>
                <w:rFonts w:ascii="Verdana" w:eastAsia="Times New Roman" w:hAnsi="Verdana" w:cs="Times New Roman"/>
                <w:b/>
                <w:sz w:val="18"/>
                <w:szCs w:val="18"/>
                <w:lang w:eastAsia="sv-SE"/>
              </w:rPr>
              <w:t>09.30</w:t>
            </w:r>
          </w:p>
        </w:tc>
        <w:tc>
          <w:tcPr>
            <w:tcW w:w="9720" w:type="dxa"/>
            <w:gridSpan w:val="3"/>
            <w:shd w:val="clear" w:color="auto" w:fill="F1E7E8"/>
          </w:tcPr>
          <w:p w14:paraId="4EF8E953" w14:textId="77777777" w:rsidR="00C1437C" w:rsidRDefault="00C1437C" w:rsidP="00C1437C">
            <w:pPr>
              <w:spacing w:after="0" w:line="240" w:lineRule="auto"/>
              <w:rPr>
                <w:rFonts w:ascii="Verdana" w:eastAsia="Times New Roman" w:hAnsi="Verdana" w:cs="Times New Roman"/>
                <w:b/>
                <w:sz w:val="18"/>
                <w:szCs w:val="18"/>
                <w:lang w:val="de-DE" w:eastAsia="sv-SE"/>
              </w:rPr>
            </w:pPr>
          </w:p>
          <w:p w14:paraId="3E1BFEBA" w14:textId="77777777" w:rsidR="00C1437C" w:rsidRDefault="00C1437C" w:rsidP="00C1437C">
            <w:pPr>
              <w:spacing w:after="0" w:line="240" w:lineRule="auto"/>
              <w:rPr>
                <w:rFonts w:ascii="Verdana" w:eastAsia="Times New Roman" w:hAnsi="Verdana" w:cs="Times New Roman"/>
                <w:b/>
                <w:sz w:val="18"/>
                <w:szCs w:val="18"/>
                <w:lang w:val="de-DE" w:eastAsia="sv-SE"/>
              </w:rPr>
            </w:pPr>
            <w:r w:rsidRPr="00E12F09">
              <w:rPr>
                <w:rFonts w:ascii="Verdana" w:eastAsia="Times New Roman" w:hAnsi="Verdana" w:cs="Times New Roman"/>
                <w:b/>
                <w:sz w:val="18"/>
                <w:szCs w:val="18"/>
                <w:lang w:val="de-DE" w:eastAsia="sv-SE"/>
              </w:rPr>
              <w:t>Eröffnung</w:t>
            </w:r>
            <w:r w:rsidRPr="00E12F09">
              <w:rPr>
                <w:rFonts w:ascii="Verdana" w:eastAsia="Times New Roman" w:hAnsi="Verdana" w:cs="Arial"/>
                <w:sz w:val="18"/>
                <w:szCs w:val="18"/>
                <w:lang w:val="de-DE" w:eastAsia="sv-SE"/>
              </w:rPr>
              <w:t xml:space="preserve"> </w:t>
            </w:r>
            <w:r w:rsidRPr="005F7BDB">
              <w:rPr>
                <w:rFonts w:ascii="Verdana" w:eastAsia="Times New Roman" w:hAnsi="Verdana" w:cs="Arial"/>
                <w:b/>
                <w:sz w:val="18"/>
                <w:szCs w:val="18"/>
                <w:lang w:val="de-DE" w:eastAsia="sv-SE"/>
              </w:rPr>
              <w:t>und</w:t>
            </w:r>
            <w:r>
              <w:rPr>
                <w:rFonts w:ascii="Verdana" w:eastAsia="Times New Roman" w:hAnsi="Verdana" w:cs="Arial"/>
                <w:sz w:val="18"/>
                <w:szCs w:val="18"/>
                <w:lang w:val="de-DE" w:eastAsia="sv-SE"/>
              </w:rPr>
              <w:t xml:space="preserve"> </w:t>
            </w:r>
            <w:r w:rsidRPr="00E12F09">
              <w:rPr>
                <w:rFonts w:ascii="Verdana" w:eastAsia="Times New Roman" w:hAnsi="Verdana" w:cs="Times New Roman"/>
                <w:b/>
                <w:sz w:val="18"/>
                <w:szCs w:val="18"/>
                <w:lang w:val="de-DE" w:eastAsia="sv-SE"/>
              </w:rPr>
              <w:t>Begrüßung</w:t>
            </w:r>
          </w:p>
          <w:p w14:paraId="3BF3E48E" w14:textId="6518B399" w:rsidR="00C1437C" w:rsidRPr="005F7BDB" w:rsidRDefault="00C1437C" w:rsidP="00C1437C">
            <w:pPr>
              <w:spacing w:after="0" w:line="240" w:lineRule="auto"/>
              <w:rPr>
                <w:rFonts w:ascii="Verdana" w:eastAsia="Times New Roman" w:hAnsi="Verdana" w:cs="Times New Roman"/>
                <w:b/>
                <w:sz w:val="18"/>
                <w:szCs w:val="18"/>
                <w:lang w:val="de-DE" w:eastAsia="sv-SE"/>
              </w:rPr>
            </w:pPr>
          </w:p>
        </w:tc>
      </w:tr>
      <w:tr w:rsidR="00C1437C" w:rsidRPr="00BB7949" w14:paraId="2CEFD895" w14:textId="77777777" w:rsidTr="00C1437C">
        <w:trPr>
          <w:gridAfter w:val="2"/>
          <w:wAfter w:w="5233" w:type="dxa"/>
        </w:trPr>
        <w:tc>
          <w:tcPr>
            <w:tcW w:w="1008" w:type="dxa"/>
            <w:shd w:val="clear" w:color="auto" w:fill="F1E7E8"/>
          </w:tcPr>
          <w:p w14:paraId="48941419" w14:textId="77777777" w:rsidR="00C1437C" w:rsidRPr="005F7BDB" w:rsidRDefault="00C1437C" w:rsidP="00C1437C">
            <w:pPr>
              <w:spacing w:after="0" w:line="240" w:lineRule="auto"/>
              <w:rPr>
                <w:rFonts w:ascii="Verdana" w:eastAsia="Times New Roman" w:hAnsi="Verdana" w:cs="Times New Roman"/>
                <w:sz w:val="18"/>
                <w:szCs w:val="18"/>
                <w:lang w:val="de-DE" w:eastAsia="sv-SE"/>
              </w:rPr>
            </w:pPr>
          </w:p>
          <w:p w14:paraId="0F850137" w14:textId="73D3D979" w:rsidR="00C1437C" w:rsidRPr="007D5FBE" w:rsidRDefault="00C1437C" w:rsidP="00C1437C">
            <w:pPr>
              <w:spacing w:after="0" w:line="240" w:lineRule="auto"/>
              <w:rPr>
                <w:rFonts w:ascii="Verdana" w:eastAsia="Times New Roman" w:hAnsi="Verdana" w:cs="Times New Roman"/>
                <w:b/>
                <w:sz w:val="18"/>
                <w:szCs w:val="18"/>
                <w:lang w:val="de-DE" w:eastAsia="sv-SE"/>
              </w:rPr>
            </w:pPr>
            <w:r w:rsidRPr="007D5FBE">
              <w:rPr>
                <w:rFonts w:ascii="Verdana" w:eastAsia="Times New Roman" w:hAnsi="Verdana" w:cs="Times New Roman"/>
                <w:b/>
                <w:sz w:val="18"/>
                <w:szCs w:val="18"/>
                <w:lang w:val="de-DE" w:eastAsia="sv-SE"/>
              </w:rPr>
              <w:t>09.45</w:t>
            </w:r>
          </w:p>
        </w:tc>
        <w:tc>
          <w:tcPr>
            <w:tcW w:w="9720" w:type="dxa"/>
            <w:gridSpan w:val="3"/>
            <w:shd w:val="clear" w:color="auto" w:fill="F1E7E8"/>
          </w:tcPr>
          <w:p w14:paraId="214AE15B" w14:textId="77777777" w:rsidR="00C1437C" w:rsidRDefault="00C1437C" w:rsidP="00C1437C">
            <w:pPr>
              <w:spacing w:after="0" w:line="240" w:lineRule="auto"/>
              <w:rPr>
                <w:rFonts w:ascii="Verdana" w:eastAsia="Times New Roman" w:hAnsi="Verdana" w:cs="Times New Roman"/>
                <w:b/>
                <w:sz w:val="18"/>
                <w:szCs w:val="18"/>
                <w:lang w:val="de-DE" w:eastAsia="sv-SE"/>
              </w:rPr>
            </w:pPr>
          </w:p>
          <w:p w14:paraId="501D6796" w14:textId="2A89AD34" w:rsidR="00C1437C" w:rsidRDefault="00C1437C" w:rsidP="00C1437C">
            <w:pPr>
              <w:spacing w:after="0" w:line="240" w:lineRule="auto"/>
              <w:rPr>
                <w:rFonts w:ascii="Verdana" w:eastAsia="Times New Roman" w:hAnsi="Verdana" w:cs="Times New Roman"/>
                <w:b/>
                <w:sz w:val="18"/>
                <w:szCs w:val="18"/>
                <w:lang w:val="de-DE" w:eastAsia="sv-SE"/>
              </w:rPr>
            </w:pPr>
            <w:r w:rsidRPr="005F7BDB">
              <w:rPr>
                <w:rFonts w:ascii="Verdana" w:eastAsia="Times New Roman" w:hAnsi="Verdana" w:cs="Times New Roman"/>
                <w:b/>
                <w:sz w:val="18"/>
                <w:szCs w:val="18"/>
                <w:lang w:val="de-DE" w:eastAsia="sv-SE"/>
              </w:rPr>
              <w:t>Comics im Fremd</w:t>
            </w:r>
            <w:r w:rsidR="007D5FBE">
              <w:rPr>
                <w:rFonts w:ascii="Verdana" w:eastAsia="Times New Roman" w:hAnsi="Verdana" w:cs="Times New Roman"/>
                <w:b/>
                <w:sz w:val="18"/>
                <w:szCs w:val="18"/>
                <w:lang w:val="de-DE" w:eastAsia="sv-SE"/>
              </w:rPr>
              <w:t>s</w:t>
            </w:r>
            <w:r w:rsidRPr="005F7BDB">
              <w:rPr>
                <w:rFonts w:ascii="Verdana" w:eastAsia="Times New Roman" w:hAnsi="Verdana" w:cs="Times New Roman"/>
                <w:b/>
                <w:sz w:val="18"/>
                <w:szCs w:val="18"/>
                <w:lang w:val="de-DE" w:eastAsia="sv-SE"/>
              </w:rPr>
              <w:t xml:space="preserve">prachenunterricht. Ralf </w:t>
            </w:r>
            <w:proofErr w:type="spellStart"/>
            <w:r w:rsidRPr="005F7BDB">
              <w:rPr>
                <w:rFonts w:ascii="Verdana" w:eastAsia="Times New Roman" w:hAnsi="Verdana" w:cs="Times New Roman"/>
                <w:b/>
                <w:sz w:val="18"/>
                <w:szCs w:val="18"/>
                <w:lang w:val="de-DE" w:eastAsia="sv-SE"/>
              </w:rPr>
              <w:t>Klötzke</w:t>
            </w:r>
            <w:proofErr w:type="spellEnd"/>
            <w:r w:rsidRPr="005F7BDB">
              <w:rPr>
                <w:rFonts w:ascii="Verdana" w:eastAsia="Times New Roman" w:hAnsi="Verdana" w:cs="Times New Roman"/>
                <w:b/>
                <w:sz w:val="18"/>
                <w:szCs w:val="18"/>
                <w:lang w:val="de-DE" w:eastAsia="sv-SE"/>
              </w:rPr>
              <w:t xml:space="preserve"> (Amsterdam)</w:t>
            </w:r>
          </w:p>
          <w:p w14:paraId="7C8C4995" w14:textId="50B43733" w:rsidR="00C1437C" w:rsidRDefault="00C1437C" w:rsidP="00C1437C">
            <w:pPr>
              <w:spacing w:after="0" w:line="240" w:lineRule="auto"/>
              <w:rPr>
                <w:rFonts w:ascii="Verdana" w:eastAsia="Times New Roman" w:hAnsi="Verdana" w:cs="Times New Roman"/>
                <w:b/>
                <w:sz w:val="18"/>
                <w:szCs w:val="18"/>
                <w:lang w:val="de-DE" w:eastAsia="sv-SE"/>
              </w:rPr>
            </w:pPr>
          </w:p>
        </w:tc>
      </w:tr>
      <w:tr w:rsidR="00C1437C" w:rsidRPr="00E12F09" w14:paraId="021FA8D0" w14:textId="77777777" w:rsidTr="00C1437C">
        <w:trPr>
          <w:gridAfter w:val="2"/>
          <w:wAfter w:w="5233" w:type="dxa"/>
        </w:trPr>
        <w:tc>
          <w:tcPr>
            <w:tcW w:w="1008" w:type="dxa"/>
            <w:shd w:val="clear" w:color="auto" w:fill="auto"/>
          </w:tcPr>
          <w:p w14:paraId="60E3E129" w14:textId="77777777" w:rsidR="00C1437C" w:rsidRDefault="00C1437C" w:rsidP="00C1437C">
            <w:pPr>
              <w:spacing w:after="0" w:line="240" w:lineRule="auto"/>
              <w:rPr>
                <w:rFonts w:ascii="Verdana" w:eastAsia="Times New Roman" w:hAnsi="Verdana" w:cs="Times New Roman"/>
                <w:sz w:val="18"/>
                <w:szCs w:val="18"/>
                <w:lang w:val="de-DE" w:eastAsia="sv-SE"/>
              </w:rPr>
            </w:pPr>
          </w:p>
          <w:p w14:paraId="29A3948C" w14:textId="6C2EF7C3" w:rsidR="00C1437C" w:rsidRPr="00E12F09" w:rsidRDefault="00C1437C" w:rsidP="00C1437C">
            <w:pPr>
              <w:spacing w:after="0" w:line="240" w:lineRule="auto"/>
              <w:rPr>
                <w:rFonts w:ascii="Verdana" w:eastAsia="Times New Roman" w:hAnsi="Verdana" w:cs="Times New Roman"/>
                <w:sz w:val="18"/>
                <w:szCs w:val="18"/>
                <w:lang w:val="de-DE" w:eastAsia="sv-SE"/>
              </w:rPr>
            </w:pPr>
            <w:r w:rsidRPr="00E12F09">
              <w:rPr>
                <w:rFonts w:ascii="Verdana" w:eastAsia="Times New Roman" w:hAnsi="Verdana" w:cs="Times New Roman"/>
                <w:sz w:val="18"/>
                <w:szCs w:val="18"/>
                <w:lang w:val="de-DE" w:eastAsia="sv-SE"/>
              </w:rPr>
              <w:t>11.00</w:t>
            </w:r>
          </w:p>
        </w:tc>
        <w:tc>
          <w:tcPr>
            <w:tcW w:w="9720" w:type="dxa"/>
            <w:gridSpan w:val="3"/>
            <w:shd w:val="clear" w:color="auto" w:fill="auto"/>
          </w:tcPr>
          <w:p w14:paraId="71E2EBEE" w14:textId="77777777" w:rsidR="00C1437C" w:rsidRDefault="00C1437C" w:rsidP="00C1437C">
            <w:pPr>
              <w:spacing w:after="0" w:line="240" w:lineRule="auto"/>
              <w:rPr>
                <w:rFonts w:ascii="Verdana" w:eastAsia="Times New Roman" w:hAnsi="Verdana" w:cs="Times New Roman"/>
                <w:sz w:val="18"/>
                <w:szCs w:val="18"/>
                <w:lang w:val="de-DE" w:eastAsia="sv-SE"/>
              </w:rPr>
            </w:pPr>
          </w:p>
          <w:p w14:paraId="38D15114" w14:textId="77777777" w:rsidR="00C1437C" w:rsidRDefault="00C1437C" w:rsidP="00C1437C">
            <w:pPr>
              <w:spacing w:after="0" w:line="240" w:lineRule="auto"/>
              <w:rPr>
                <w:rFonts w:ascii="Verdana" w:eastAsia="Times New Roman" w:hAnsi="Verdana" w:cs="Times New Roman"/>
                <w:sz w:val="18"/>
                <w:szCs w:val="18"/>
                <w:lang w:val="de-DE" w:eastAsia="sv-SE"/>
              </w:rPr>
            </w:pPr>
            <w:r w:rsidRPr="00E12F09">
              <w:rPr>
                <w:rFonts w:ascii="Verdana" w:eastAsia="Times New Roman" w:hAnsi="Verdana" w:cs="Times New Roman"/>
                <w:sz w:val="18"/>
                <w:szCs w:val="18"/>
                <w:lang w:val="de-DE" w:eastAsia="sv-SE"/>
              </w:rPr>
              <w:t>Obstpause – Lehrmittelausstellung</w:t>
            </w:r>
          </w:p>
          <w:p w14:paraId="590DD134" w14:textId="2141BC56" w:rsidR="00C1437C" w:rsidRPr="00E12F09" w:rsidRDefault="00C1437C" w:rsidP="00C1437C">
            <w:pPr>
              <w:spacing w:after="0" w:line="240" w:lineRule="auto"/>
              <w:rPr>
                <w:rFonts w:ascii="Verdana" w:eastAsia="Times New Roman" w:hAnsi="Verdana" w:cs="Times New Roman"/>
                <w:sz w:val="18"/>
                <w:szCs w:val="18"/>
                <w:lang w:val="de-DE" w:eastAsia="sv-SE"/>
              </w:rPr>
            </w:pPr>
          </w:p>
        </w:tc>
      </w:tr>
      <w:tr w:rsidR="00C1437C" w:rsidRPr="00E12F09" w14:paraId="6EDC05E1" w14:textId="77777777" w:rsidTr="00C1437C">
        <w:tc>
          <w:tcPr>
            <w:tcW w:w="1008" w:type="dxa"/>
            <w:shd w:val="clear" w:color="auto" w:fill="F1E7E8"/>
          </w:tcPr>
          <w:p w14:paraId="69470AA2" w14:textId="77777777" w:rsidR="00C1437C" w:rsidRDefault="00C1437C" w:rsidP="00C1437C">
            <w:pPr>
              <w:spacing w:after="0" w:line="240" w:lineRule="auto"/>
              <w:rPr>
                <w:rFonts w:ascii="Verdana" w:eastAsia="Times New Roman" w:hAnsi="Verdana" w:cs="Times New Roman"/>
                <w:b/>
                <w:sz w:val="18"/>
                <w:szCs w:val="18"/>
                <w:lang w:val="de-DE" w:eastAsia="sv-SE"/>
              </w:rPr>
            </w:pPr>
          </w:p>
          <w:p w14:paraId="74C07E07" w14:textId="77777777" w:rsidR="00C1437C" w:rsidRPr="00E12F09" w:rsidRDefault="00C1437C" w:rsidP="00C1437C">
            <w:pPr>
              <w:spacing w:after="0" w:line="240" w:lineRule="auto"/>
              <w:rPr>
                <w:rFonts w:ascii="Verdana" w:eastAsia="Times New Roman" w:hAnsi="Verdana" w:cs="Times New Roman"/>
                <w:b/>
                <w:sz w:val="18"/>
                <w:szCs w:val="18"/>
                <w:lang w:val="de-DE" w:eastAsia="sv-SE"/>
              </w:rPr>
            </w:pPr>
            <w:r w:rsidRPr="00E12F09">
              <w:rPr>
                <w:rFonts w:ascii="Verdana" w:eastAsia="Times New Roman" w:hAnsi="Verdana" w:cs="Times New Roman"/>
                <w:b/>
                <w:sz w:val="18"/>
                <w:szCs w:val="18"/>
                <w:lang w:val="de-DE" w:eastAsia="sv-SE"/>
              </w:rPr>
              <w:t>11.30</w:t>
            </w:r>
          </w:p>
        </w:tc>
        <w:tc>
          <w:tcPr>
            <w:tcW w:w="9720" w:type="dxa"/>
            <w:gridSpan w:val="3"/>
            <w:shd w:val="clear" w:color="auto" w:fill="F1E7E8"/>
          </w:tcPr>
          <w:p w14:paraId="656FD233" w14:textId="77777777" w:rsidR="00C1437C" w:rsidRDefault="00C1437C" w:rsidP="00C1437C">
            <w:pPr>
              <w:tabs>
                <w:tab w:val="center" w:pos="4752"/>
              </w:tabs>
              <w:autoSpaceDE w:val="0"/>
              <w:autoSpaceDN w:val="0"/>
              <w:adjustRightInd w:val="0"/>
              <w:spacing w:after="0" w:line="240" w:lineRule="auto"/>
              <w:rPr>
                <w:rFonts w:ascii="Verdana" w:hAnsi="Verdana" w:cs="Calibri-Bold"/>
                <w:b/>
                <w:bCs/>
                <w:sz w:val="18"/>
                <w:szCs w:val="18"/>
                <w:lang w:val="de-DE"/>
              </w:rPr>
            </w:pPr>
          </w:p>
          <w:p w14:paraId="4D7CEEFF" w14:textId="0DDFD735" w:rsidR="00C1437C" w:rsidRPr="00E12F09" w:rsidRDefault="00C1437C" w:rsidP="00C1437C">
            <w:pPr>
              <w:tabs>
                <w:tab w:val="center" w:pos="4752"/>
              </w:tabs>
              <w:autoSpaceDE w:val="0"/>
              <w:autoSpaceDN w:val="0"/>
              <w:adjustRightInd w:val="0"/>
              <w:spacing w:after="0" w:line="240" w:lineRule="auto"/>
              <w:rPr>
                <w:rFonts w:ascii="Verdana" w:hAnsi="Verdana" w:cs="Calibri-Bold"/>
                <w:b/>
                <w:bCs/>
                <w:sz w:val="18"/>
                <w:szCs w:val="18"/>
                <w:lang w:val="de-DE"/>
              </w:rPr>
            </w:pPr>
            <w:r w:rsidRPr="00E12F09">
              <w:rPr>
                <w:rFonts w:ascii="Verdana" w:hAnsi="Verdana" w:cs="Calibri-Bold"/>
                <w:b/>
                <w:bCs/>
                <w:sz w:val="18"/>
                <w:szCs w:val="18"/>
                <w:lang w:val="de-DE"/>
              </w:rPr>
              <w:t>Allgemeine Information</w:t>
            </w:r>
          </w:p>
          <w:p w14:paraId="4CE97E4F" w14:textId="77777777" w:rsidR="00C1437C" w:rsidRPr="00E12F09" w:rsidRDefault="00C1437C" w:rsidP="00C1437C">
            <w:pPr>
              <w:autoSpaceDE w:val="0"/>
              <w:autoSpaceDN w:val="0"/>
              <w:adjustRightInd w:val="0"/>
              <w:spacing w:after="0" w:line="240" w:lineRule="auto"/>
              <w:rPr>
                <w:rFonts w:ascii="Verdana" w:hAnsi="Verdana" w:cs="Calibri-Bold"/>
                <w:b/>
                <w:bCs/>
                <w:sz w:val="18"/>
                <w:szCs w:val="18"/>
                <w:lang w:val="de-DE"/>
              </w:rPr>
            </w:pPr>
          </w:p>
        </w:tc>
        <w:tc>
          <w:tcPr>
            <w:tcW w:w="733" w:type="dxa"/>
          </w:tcPr>
          <w:p w14:paraId="349F7617" w14:textId="77777777" w:rsidR="00C1437C" w:rsidRPr="00E12F09" w:rsidRDefault="00C1437C" w:rsidP="00C1437C">
            <w:pPr>
              <w:spacing w:after="0" w:line="240" w:lineRule="auto"/>
              <w:ind w:left="-695" w:firstLine="392"/>
              <w:rPr>
                <w:rFonts w:ascii="Verdana" w:eastAsia="Times New Roman" w:hAnsi="Verdana" w:cs="Times New Roman"/>
                <w:sz w:val="18"/>
                <w:szCs w:val="18"/>
                <w:lang w:val="de-DE" w:eastAsia="sv-SE"/>
              </w:rPr>
            </w:pPr>
          </w:p>
        </w:tc>
        <w:tc>
          <w:tcPr>
            <w:tcW w:w="4500" w:type="dxa"/>
          </w:tcPr>
          <w:p w14:paraId="64821E94" w14:textId="77777777" w:rsidR="00C1437C" w:rsidRPr="00E12F09" w:rsidRDefault="00C1437C" w:rsidP="00C1437C">
            <w:pPr>
              <w:spacing w:after="0" w:line="240" w:lineRule="auto"/>
              <w:rPr>
                <w:rFonts w:ascii="Verdana" w:eastAsia="Times New Roman" w:hAnsi="Verdana" w:cs="Times New Roman"/>
                <w:sz w:val="18"/>
                <w:szCs w:val="18"/>
                <w:lang w:val="de-DE" w:eastAsia="sv-SE"/>
              </w:rPr>
            </w:pPr>
          </w:p>
        </w:tc>
      </w:tr>
      <w:tr w:rsidR="00C1437C" w:rsidRPr="00BB7949" w14:paraId="79670D29" w14:textId="77777777" w:rsidTr="00C1437C">
        <w:trPr>
          <w:gridAfter w:val="2"/>
          <w:wAfter w:w="5233" w:type="dxa"/>
        </w:trPr>
        <w:tc>
          <w:tcPr>
            <w:tcW w:w="1008" w:type="dxa"/>
            <w:shd w:val="clear" w:color="auto" w:fill="F1E7E8"/>
          </w:tcPr>
          <w:p w14:paraId="09D01904" w14:textId="77777777" w:rsidR="00C1437C" w:rsidRDefault="00C1437C" w:rsidP="00C1437C">
            <w:pPr>
              <w:spacing w:after="0" w:line="240" w:lineRule="auto"/>
              <w:rPr>
                <w:rFonts w:ascii="Verdana" w:eastAsia="Times New Roman" w:hAnsi="Verdana" w:cs="Times New Roman"/>
                <w:b/>
                <w:sz w:val="18"/>
                <w:szCs w:val="18"/>
                <w:lang w:val="de-DE" w:eastAsia="sv-SE"/>
              </w:rPr>
            </w:pPr>
            <w:r w:rsidRPr="00E12F09">
              <w:rPr>
                <w:rFonts w:ascii="Verdana" w:eastAsia="Times New Roman" w:hAnsi="Verdana" w:cs="Times New Roman"/>
                <w:b/>
                <w:sz w:val="18"/>
                <w:szCs w:val="18"/>
                <w:lang w:val="de-DE" w:eastAsia="sv-SE"/>
              </w:rPr>
              <w:t xml:space="preserve">12.00 </w:t>
            </w:r>
          </w:p>
          <w:p w14:paraId="09DA7B15" w14:textId="7206A91B" w:rsidR="00C1437C" w:rsidRPr="00B441A4" w:rsidRDefault="00C1437C" w:rsidP="00C1437C">
            <w:pPr>
              <w:rPr>
                <w:rFonts w:ascii="Verdana" w:eastAsia="Times New Roman" w:hAnsi="Verdana" w:cs="Times New Roman"/>
                <w:sz w:val="18"/>
                <w:szCs w:val="18"/>
                <w:lang w:val="de-DE" w:eastAsia="sv-SE"/>
              </w:rPr>
            </w:pPr>
          </w:p>
        </w:tc>
        <w:tc>
          <w:tcPr>
            <w:tcW w:w="9720" w:type="dxa"/>
            <w:gridSpan w:val="3"/>
            <w:shd w:val="clear" w:color="auto" w:fill="F1E7E8"/>
          </w:tcPr>
          <w:p w14:paraId="44ACEAF9" w14:textId="26824FF1" w:rsidR="00C1437C" w:rsidRPr="00E61598" w:rsidRDefault="00C1437C" w:rsidP="00C1437C">
            <w:pPr>
              <w:spacing w:after="0" w:line="240" w:lineRule="auto"/>
              <w:rPr>
                <w:rFonts w:ascii="Verdana" w:eastAsia="Times New Roman" w:hAnsi="Verdana" w:cs="Times New Roman"/>
                <w:b/>
                <w:sz w:val="18"/>
                <w:szCs w:val="18"/>
                <w:lang w:eastAsia="sv-SE"/>
              </w:rPr>
            </w:pPr>
            <w:r w:rsidRPr="00E61598">
              <w:rPr>
                <w:rFonts w:ascii="Verdana" w:eastAsia="Times New Roman" w:hAnsi="Verdana" w:cs="Times New Roman"/>
                <w:b/>
                <w:sz w:val="18"/>
                <w:szCs w:val="18"/>
                <w:lang w:eastAsia="sv-SE"/>
              </w:rPr>
              <w:t>Så här gör jag</w:t>
            </w:r>
            <w:r w:rsidR="0016592D">
              <w:rPr>
                <w:rFonts w:ascii="Verdana" w:eastAsia="Times New Roman" w:hAnsi="Verdana" w:cs="Times New Roman"/>
                <w:b/>
                <w:sz w:val="18"/>
                <w:szCs w:val="18"/>
                <w:lang w:eastAsia="sv-SE"/>
              </w:rPr>
              <w:t xml:space="preserve">. </w:t>
            </w:r>
            <w:r w:rsidRPr="00E61598">
              <w:rPr>
                <w:rFonts w:ascii="Verdana" w:eastAsia="Times New Roman" w:hAnsi="Verdana" w:cs="Times New Roman"/>
                <w:b/>
                <w:sz w:val="18"/>
                <w:szCs w:val="18"/>
                <w:lang w:eastAsia="sv-SE"/>
              </w:rPr>
              <w:t>Dörte Frantz (Kinna)</w:t>
            </w:r>
          </w:p>
          <w:p w14:paraId="03D40F99" w14:textId="3A60C95C" w:rsidR="00C1437C" w:rsidRPr="0011237B" w:rsidRDefault="00C1437C" w:rsidP="00C1437C">
            <w:pPr>
              <w:spacing w:after="0" w:line="240" w:lineRule="auto"/>
              <w:rPr>
                <w:rFonts w:ascii="Verdana" w:eastAsia="Times New Roman" w:hAnsi="Verdana" w:cs="Times New Roman"/>
                <w:sz w:val="18"/>
                <w:szCs w:val="18"/>
                <w:lang w:val="de-DE" w:eastAsia="sv-SE"/>
              </w:rPr>
            </w:pPr>
            <w:r w:rsidRPr="00E61598">
              <w:rPr>
                <w:rFonts w:ascii="Verdana" w:eastAsia="Times New Roman" w:hAnsi="Verdana" w:cs="Times New Roman"/>
                <w:b/>
                <w:sz w:val="18"/>
                <w:szCs w:val="18"/>
                <w:lang w:val="de-DE" w:eastAsia="sv-SE"/>
              </w:rPr>
              <w:t>Wie gewinne ich deutschsprachige</w:t>
            </w:r>
            <w:r>
              <w:rPr>
                <w:rFonts w:ascii="Verdana" w:eastAsia="Times New Roman" w:hAnsi="Verdana" w:cs="Times New Roman"/>
                <w:b/>
                <w:sz w:val="18"/>
                <w:szCs w:val="18"/>
                <w:lang w:val="de-DE" w:eastAsia="sv-SE"/>
              </w:rPr>
              <w:t xml:space="preserve"> </w:t>
            </w:r>
            <w:r w:rsidRPr="00E61598">
              <w:rPr>
                <w:rFonts w:ascii="Verdana" w:hAnsi="Verdana"/>
                <w:b/>
                <w:bCs/>
                <w:sz w:val="18"/>
                <w:szCs w:val="18"/>
                <w:lang w:val="de-DE"/>
              </w:rPr>
              <w:t>Lehrerpraktikant*innen für den Deutschunterricht?</w:t>
            </w:r>
          </w:p>
        </w:tc>
      </w:tr>
      <w:tr w:rsidR="00C1437C" w:rsidRPr="00E12F09" w14:paraId="4B8968A7" w14:textId="77777777" w:rsidTr="00C1437C">
        <w:trPr>
          <w:gridAfter w:val="2"/>
          <w:wAfter w:w="5233" w:type="dxa"/>
        </w:trPr>
        <w:tc>
          <w:tcPr>
            <w:tcW w:w="1008" w:type="dxa"/>
            <w:shd w:val="clear" w:color="auto" w:fill="auto"/>
          </w:tcPr>
          <w:p w14:paraId="7D7747F7" w14:textId="77777777" w:rsidR="00C1437C" w:rsidRPr="00CD1DA1" w:rsidRDefault="00C1437C" w:rsidP="00C1437C">
            <w:pPr>
              <w:spacing w:after="0" w:line="240" w:lineRule="auto"/>
              <w:rPr>
                <w:rFonts w:ascii="Verdana" w:eastAsia="Times New Roman" w:hAnsi="Verdana" w:cs="Times New Roman"/>
                <w:sz w:val="18"/>
                <w:szCs w:val="18"/>
                <w:lang w:val="de-DE" w:eastAsia="sv-SE"/>
              </w:rPr>
            </w:pPr>
          </w:p>
          <w:p w14:paraId="1CDBC38D" w14:textId="29820E9C" w:rsidR="00C1437C" w:rsidRPr="00E12F09" w:rsidRDefault="00C1437C" w:rsidP="00C1437C">
            <w:pPr>
              <w:spacing w:after="0" w:line="240" w:lineRule="auto"/>
              <w:rPr>
                <w:rFonts w:ascii="Verdana" w:eastAsia="Times New Roman" w:hAnsi="Verdana" w:cs="Times New Roman"/>
                <w:sz w:val="18"/>
                <w:szCs w:val="18"/>
                <w:lang w:eastAsia="sv-SE"/>
              </w:rPr>
            </w:pPr>
            <w:r w:rsidRPr="00E12F09">
              <w:rPr>
                <w:rFonts w:ascii="Verdana" w:eastAsia="Times New Roman" w:hAnsi="Verdana" w:cs="Times New Roman"/>
                <w:sz w:val="18"/>
                <w:szCs w:val="18"/>
                <w:lang w:eastAsia="sv-SE"/>
              </w:rPr>
              <w:t>12.30</w:t>
            </w:r>
          </w:p>
        </w:tc>
        <w:tc>
          <w:tcPr>
            <w:tcW w:w="9720" w:type="dxa"/>
            <w:gridSpan w:val="3"/>
            <w:shd w:val="clear" w:color="auto" w:fill="auto"/>
          </w:tcPr>
          <w:p w14:paraId="74555331" w14:textId="77777777" w:rsidR="00C1437C" w:rsidRDefault="00C1437C" w:rsidP="00C1437C">
            <w:pPr>
              <w:spacing w:after="0" w:line="240" w:lineRule="auto"/>
              <w:rPr>
                <w:rFonts w:ascii="Verdana" w:eastAsia="Times New Roman" w:hAnsi="Verdana" w:cs="Times New Roman"/>
                <w:sz w:val="18"/>
                <w:szCs w:val="18"/>
                <w:lang w:val="de-DE" w:eastAsia="sv-SE"/>
              </w:rPr>
            </w:pPr>
          </w:p>
          <w:p w14:paraId="5FDD7814" w14:textId="77777777" w:rsidR="00C1437C" w:rsidRDefault="00C1437C" w:rsidP="00C1437C">
            <w:pPr>
              <w:spacing w:after="0" w:line="240" w:lineRule="auto"/>
              <w:rPr>
                <w:rFonts w:ascii="Verdana" w:eastAsia="Times New Roman" w:hAnsi="Verdana" w:cs="Times New Roman"/>
                <w:sz w:val="18"/>
                <w:szCs w:val="18"/>
                <w:lang w:val="de-DE" w:eastAsia="sv-SE"/>
              </w:rPr>
            </w:pPr>
            <w:r w:rsidRPr="00E12F09">
              <w:rPr>
                <w:rFonts w:ascii="Verdana" w:eastAsia="Times New Roman" w:hAnsi="Verdana" w:cs="Times New Roman"/>
                <w:sz w:val="18"/>
                <w:szCs w:val="18"/>
                <w:lang w:val="de-DE" w:eastAsia="sv-SE"/>
              </w:rPr>
              <w:t>Mittagspause – Lehrmittelausstellung</w:t>
            </w:r>
          </w:p>
          <w:p w14:paraId="6080E2CB" w14:textId="6410D201" w:rsidR="00C1437C" w:rsidRPr="00E12F09" w:rsidRDefault="00C1437C" w:rsidP="00C1437C">
            <w:pPr>
              <w:spacing w:after="0" w:line="240" w:lineRule="auto"/>
              <w:rPr>
                <w:rFonts w:ascii="Verdana" w:eastAsia="Times New Roman" w:hAnsi="Verdana" w:cs="Times New Roman"/>
                <w:sz w:val="18"/>
                <w:szCs w:val="18"/>
                <w:lang w:val="de-DE" w:eastAsia="sv-SE"/>
              </w:rPr>
            </w:pPr>
          </w:p>
        </w:tc>
      </w:tr>
      <w:tr w:rsidR="00C1437C" w:rsidRPr="001154BC" w14:paraId="13E565C6" w14:textId="77777777" w:rsidTr="00C1437C">
        <w:trPr>
          <w:gridAfter w:val="2"/>
          <w:wAfter w:w="5233" w:type="dxa"/>
        </w:trPr>
        <w:tc>
          <w:tcPr>
            <w:tcW w:w="1008" w:type="dxa"/>
            <w:shd w:val="clear" w:color="auto" w:fill="F1E7E8"/>
          </w:tcPr>
          <w:p w14:paraId="18FDE3F8" w14:textId="77777777" w:rsidR="00C1437C" w:rsidRDefault="00C1437C" w:rsidP="00C1437C">
            <w:pPr>
              <w:spacing w:after="0" w:line="240" w:lineRule="auto"/>
              <w:rPr>
                <w:rFonts w:ascii="Verdana" w:eastAsia="Times New Roman" w:hAnsi="Verdana" w:cs="Times New Roman"/>
                <w:b/>
                <w:sz w:val="18"/>
                <w:szCs w:val="18"/>
                <w:lang w:eastAsia="sv-SE"/>
              </w:rPr>
            </w:pPr>
          </w:p>
          <w:p w14:paraId="501D482C" w14:textId="13009918" w:rsidR="00C1437C" w:rsidRPr="001154BC" w:rsidRDefault="00C1437C" w:rsidP="00C1437C">
            <w:pPr>
              <w:spacing w:after="0" w:line="240" w:lineRule="auto"/>
              <w:rPr>
                <w:rFonts w:ascii="Verdana" w:eastAsia="Times New Roman" w:hAnsi="Verdana" w:cs="Times New Roman"/>
                <w:b/>
                <w:sz w:val="18"/>
                <w:szCs w:val="18"/>
                <w:lang w:eastAsia="sv-SE"/>
              </w:rPr>
            </w:pPr>
            <w:r w:rsidRPr="000D5317">
              <w:rPr>
                <w:rFonts w:ascii="Verdana" w:eastAsia="Times New Roman" w:hAnsi="Verdana" w:cs="Times New Roman"/>
                <w:b/>
                <w:sz w:val="18"/>
                <w:szCs w:val="18"/>
                <w:lang w:eastAsia="sv-SE"/>
              </w:rPr>
              <w:t>13.</w:t>
            </w:r>
            <w:r>
              <w:rPr>
                <w:rFonts w:ascii="Verdana" w:eastAsia="Times New Roman" w:hAnsi="Verdana" w:cs="Times New Roman"/>
                <w:b/>
                <w:sz w:val="18"/>
                <w:szCs w:val="18"/>
                <w:lang w:eastAsia="sv-SE"/>
              </w:rPr>
              <w:t>30</w:t>
            </w:r>
          </w:p>
        </w:tc>
        <w:tc>
          <w:tcPr>
            <w:tcW w:w="9720" w:type="dxa"/>
            <w:gridSpan w:val="3"/>
            <w:shd w:val="clear" w:color="auto" w:fill="F1E7E8"/>
          </w:tcPr>
          <w:p w14:paraId="0E66AC1C" w14:textId="04906BD9" w:rsidR="00C1437C" w:rsidRPr="003830F2" w:rsidRDefault="00C1437C" w:rsidP="00C1437C">
            <w:pPr>
              <w:rPr>
                <w:rFonts w:ascii="Verdana" w:hAnsi="Verdana"/>
                <w:b/>
                <w:sz w:val="18"/>
                <w:szCs w:val="18"/>
                <w:lang w:val="de-DE"/>
              </w:rPr>
            </w:pPr>
            <w:r>
              <w:rPr>
                <w:rFonts w:ascii="Verdana" w:hAnsi="Verdana"/>
                <w:b/>
                <w:sz w:val="18"/>
                <w:szCs w:val="18"/>
                <w:lang w:val="de-DE"/>
              </w:rPr>
              <w:br/>
            </w:r>
            <w:r w:rsidRPr="000D5317">
              <w:rPr>
                <w:rFonts w:ascii="Verdana" w:hAnsi="Verdana"/>
                <w:b/>
                <w:sz w:val="18"/>
                <w:szCs w:val="18"/>
                <w:lang w:val="de-DE"/>
              </w:rPr>
              <w:t xml:space="preserve">Fließend Sprechen und Schreiben im DaF-Unterricht. </w:t>
            </w:r>
            <w:r w:rsidRPr="001154BC">
              <w:rPr>
                <w:rFonts w:ascii="Verdana" w:hAnsi="Verdana"/>
                <w:b/>
                <w:sz w:val="18"/>
                <w:szCs w:val="18"/>
                <w:lang w:val="de-DE"/>
              </w:rPr>
              <w:t xml:space="preserve">Agnieszka </w:t>
            </w:r>
            <w:proofErr w:type="spellStart"/>
            <w:r w:rsidRPr="001154BC">
              <w:rPr>
                <w:rFonts w:ascii="Verdana" w:hAnsi="Verdana"/>
                <w:b/>
                <w:sz w:val="18"/>
                <w:szCs w:val="18"/>
                <w:lang w:val="de-DE"/>
              </w:rPr>
              <w:t>Krajewska</w:t>
            </w:r>
            <w:proofErr w:type="spellEnd"/>
            <w:r w:rsidRPr="001154BC">
              <w:rPr>
                <w:rFonts w:ascii="Verdana" w:hAnsi="Verdana"/>
                <w:b/>
                <w:sz w:val="18"/>
                <w:szCs w:val="18"/>
                <w:lang w:val="de-DE"/>
              </w:rPr>
              <w:t xml:space="preserve"> (Polen</w:t>
            </w:r>
            <w:r>
              <w:rPr>
                <w:rFonts w:ascii="Verdana" w:hAnsi="Verdana"/>
                <w:b/>
                <w:sz w:val="18"/>
                <w:szCs w:val="18"/>
                <w:lang w:val="de-DE"/>
              </w:rPr>
              <w:t>)</w:t>
            </w:r>
            <w:r>
              <w:rPr>
                <w:rFonts w:ascii="Verdana" w:hAnsi="Verdana"/>
                <w:b/>
                <w:sz w:val="18"/>
                <w:szCs w:val="18"/>
                <w:lang w:val="de-DE"/>
              </w:rPr>
              <w:br/>
            </w:r>
          </w:p>
        </w:tc>
      </w:tr>
      <w:tr w:rsidR="00C1437C" w:rsidRPr="00E12F09" w14:paraId="3A2A8B95" w14:textId="77777777" w:rsidTr="00C1437C">
        <w:trPr>
          <w:gridAfter w:val="2"/>
          <w:wAfter w:w="5233" w:type="dxa"/>
        </w:trPr>
        <w:tc>
          <w:tcPr>
            <w:tcW w:w="1008" w:type="dxa"/>
            <w:shd w:val="clear" w:color="auto" w:fill="auto"/>
          </w:tcPr>
          <w:p w14:paraId="338612AA" w14:textId="77777777" w:rsidR="00C1437C" w:rsidRDefault="00C1437C" w:rsidP="00C1437C">
            <w:pPr>
              <w:spacing w:after="0" w:line="240" w:lineRule="auto"/>
              <w:rPr>
                <w:rFonts w:ascii="Verdana" w:eastAsia="Times New Roman" w:hAnsi="Verdana" w:cs="Times New Roman"/>
                <w:sz w:val="18"/>
                <w:szCs w:val="18"/>
                <w:lang w:val="de-DE" w:eastAsia="sv-SE"/>
              </w:rPr>
            </w:pPr>
          </w:p>
          <w:p w14:paraId="40477327" w14:textId="77777777" w:rsidR="00C1437C" w:rsidRPr="00E12F09" w:rsidRDefault="00C1437C" w:rsidP="00C1437C">
            <w:pPr>
              <w:spacing w:after="0" w:line="240" w:lineRule="auto"/>
              <w:rPr>
                <w:rFonts w:ascii="Verdana" w:eastAsia="Times New Roman" w:hAnsi="Verdana" w:cs="Times New Roman"/>
                <w:sz w:val="18"/>
                <w:szCs w:val="18"/>
                <w:lang w:val="de-DE" w:eastAsia="sv-SE"/>
              </w:rPr>
            </w:pPr>
            <w:r w:rsidRPr="00E12F09">
              <w:rPr>
                <w:rFonts w:ascii="Verdana" w:eastAsia="Times New Roman" w:hAnsi="Verdana" w:cs="Times New Roman"/>
                <w:sz w:val="18"/>
                <w:szCs w:val="18"/>
                <w:lang w:val="de-DE" w:eastAsia="sv-SE"/>
              </w:rPr>
              <w:t>14.45</w:t>
            </w:r>
          </w:p>
        </w:tc>
        <w:tc>
          <w:tcPr>
            <w:tcW w:w="9720" w:type="dxa"/>
            <w:gridSpan w:val="3"/>
            <w:shd w:val="clear" w:color="auto" w:fill="auto"/>
          </w:tcPr>
          <w:p w14:paraId="3986CB64" w14:textId="77777777" w:rsidR="00C1437C" w:rsidRDefault="00C1437C" w:rsidP="00C1437C">
            <w:pPr>
              <w:spacing w:after="0" w:line="240" w:lineRule="auto"/>
              <w:rPr>
                <w:rFonts w:ascii="Verdana" w:eastAsia="Times New Roman" w:hAnsi="Verdana" w:cs="Times New Roman"/>
                <w:sz w:val="18"/>
                <w:szCs w:val="18"/>
                <w:lang w:val="de-DE" w:eastAsia="sv-SE"/>
              </w:rPr>
            </w:pPr>
          </w:p>
          <w:p w14:paraId="033587AF" w14:textId="0299F653" w:rsidR="00C1437C" w:rsidRDefault="00C1437C" w:rsidP="00C1437C">
            <w:pPr>
              <w:spacing w:after="0" w:line="240" w:lineRule="auto"/>
              <w:rPr>
                <w:rFonts w:ascii="Verdana" w:eastAsia="Times New Roman" w:hAnsi="Verdana" w:cs="Times New Roman"/>
                <w:sz w:val="18"/>
                <w:szCs w:val="18"/>
                <w:lang w:val="de-DE" w:eastAsia="sv-SE"/>
              </w:rPr>
            </w:pPr>
            <w:r w:rsidRPr="00E12F09">
              <w:rPr>
                <w:rFonts w:ascii="Verdana" w:eastAsia="Times New Roman" w:hAnsi="Verdana" w:cs="Times New Roman"/>
                <w:sz w:val="18"/>
                <w:szCs w:val="18"/>
                <w:lang w:val="de-DE" w:eastAsia="sv-SE"/>
              </w:rPr>
              <w:t xml:space="preserve">Kaffeepause </w:t>
            </w:r>
            <w:r>
              <w:rPr>
                <w:rFonts w:ascii="Verdana" w:eastAsia="Times New Roman" w:hAnsi="Verdana" w:cs="Times New Roman"/>
                <w:sz w:val="18"/>
                <w:szCs w:val="18"/>
                <w:lang w:val="de-DE" w:eastAsia="sv-SE"/>
              </w:rPr>
              <w:t>–</w:t>
            </w:r>
            <w:r w:rsidRPr="00E12F09">
              <w:rPr>
                <w:rFonts w:ascii="Verdana" w:eastAsia="Times New Roman" w:hAnsi="Verdana" w:cs="Times New Roman"/>
                <w:sz w:val="18"/>
                <w:szCs w:val="18"/>
                <w:lang w:val="de-DE" w:eastAsia="sv-SE"/>
              </w:rPr>
              <w:t xml:space="preserve"> Lehrmittelausstellung</w:t>
            </w:r>
          </w:p>
          <w:p w14:paraId="10196B00" w14:textId="77777777" w:rsidR="00C1437C" w:rsidRPr="00E12F09" w:rsidRDefault="00C1437C" w:rsidP="00C1437C">
            <w:pPr>
              <w:spacing w:after="0" w:line="240" w:lineRule="auto"/>
              <w:rPr>
                <w:rFonts w:ascii="Verdana" w:eastAsia="Times New Roman" w:hAnsi="Verdana" w:cs="Times New Roman"/>
                <w:sz w:val="18"/>
                <w:szCs w:val="18"/>
                <w:lang w:val="de-DE" w:eastAsia="sv-SE"/>
              </w:rPr>
            </w:pPr>
          </w:p>
        </w:tc>
      </w:tr>
      <w:tr w:rsidR="00C1437C" w:rsidRPr="00714158" w14:paraId="57474303" w14:textId="77777777" w:rsidTr="00C1437C">
        <w:trPr>
          <w:gridAfter w:val="2"/>
          <w:wAfter w:w="5233" w:type="dxa"/>
        </w:trPr>
        <w:tc>
          <w:tcPr>
            <w:tcW w:w="1008" w:type="dxa"/>
            <w:shd w:val="clear" w:color="auto" w:fill="F1E7E8"/>
          </w:tcPr>
          <w:p w14:paraId="1B5EE7F5" w14:textId="77777777" w:rsidR="00C1437C" w:rsidRDefault="00C1437C" w:rsidP="00C1437C">
            <w:pPr>
              <w:spacing w:after="0" w:line="240" w:lineRule="auto"/>
              <w:rPr>
                <w:rFonts w:ascii="Verdana" w:eastAsia="Times New Roman" w:hAnsi="Verdana" w:cs="Times New Roman"/>
                <w:b/>
                <w:sz w:val="18"/>
                <w:szCs w:val="18"/>
                <w:lang w:val="de-DE" w:eastAsia="sv-SE"/>
              </w:rPr>
            </w:pPr>
          </w:p>
          <w:p w14:paraId="6390CF6E" w14:textId="59A331C6" w:rsidR="00C1437C" w:rsidRPr="00714158" w:rsidRDefault="00C1437C" w:rsidP="00C1437C">
            <w:pPr>
              <w:spacing w:after="0" w:line="240" w:lineRule="auto"/>
              <w:rPr>
                <w:rFonts w:ascii="Verdana" w:eastAsia="Times New Roman" w:hAnsi="Verdana" w:cs="Times New Roman"/>
                <w:b/>
                <w:sz w:val="18"/>
                <w:szCs w:val="18"/>
                <w:lang w:eastAsia="sv-SE"/>
              </w:rPr>
            </w:pPr>
            <w:r>
              <w:rPr>
                <w:rFonts w:ascii="Verdana" w:eastAsia="Times New Roman" w:hAnsi="Verdana" w:cs="Times New Roman"/>
                <w:b/>
                <w:sz w:val="18"/>
                <w:szCs w:val="18"/>
                <w:lang w:val="de-DE" w:eastAsia="sv-SE"/>
              </w:rPr>
              <w:t>15.15</w:t>
            </w:r>
          </w:p>
        </w:tc>
        <w:tc>
          <w:tcPr>
            <w:tcW w:w="9720" w:type="dxa"/>
            <w:gridSpan w:val="3"/>
            <w:shd w:val="clear" w:color="auto" w:fill="F1E7E8"/>
          </w:tcPr>
          <w:p w14:paraId="22F55867" w14:textId="77777777" w:rsidR="00C1437C" w:rsidRDefault="00C1437C" w:rsidP="00C1437C">
            <w:pPr>
              <w:spacing w:after="0" w:line="240" w:lineRule="auto"/>
              <w:rPr>
                <w:rFonts w:ascii="Verdana" w:eastAsia="Times New Roman" w:hAnsi="Verdana" w:cs="Times New Roman"/>
                <w:b/>
                <w:bCs/>
                <w:iCs/>
                <w:sz w:val="18"/>
                <w:szCs w:val="18"/>
                <w:lang w:val="de-DE" w:eastAsia="sv-SE"/>
              </w:rPr>
            </w:pPr>
          </w:p>
          <w:p w14:paraId="394D3C50" w14:textId="77777777" w:rsidR="00C1437C" w:rsidRDefault="00C1437C" w:rsidP="00C1437C">
            <w:pPr>
              <w:spacing w:after="0" w:line="240" w:lineRule="auto"/>
              <w:rPr>
                <w:rFonts w:ascii="Verdana" w:eastAsia="Times New Roman" w:hAnsi="Verdana" w:cs="Times New Roman"/>
                <w:b/>
                <w:bCs/>
                <w:iCs/>
                <w:sz w:val="18"/>
                <w:szCs w:val="18"/>
                <w:lang w:val="de-DE" w:eastAsia="sv-SE"/>
              </w:rPr>
            </w:pPr>
            <w:r>
              <w:rPr>
                <w:rFonts w:ascii="Verdana" w:eastAsia="Times New Roman" w:hAnsi="Verdana" w:cs="Times New Roman"/>
                <w:b/>
                <w:bCs/>
                <w:iCs/>
                <w:sz w:val="18"/>
                <w:szCs w:val="18"/>
                <w:lang w:val="de-DE" w:eastAsia="sv-SE"/>
              </w:rPr>
              <w:t>"Und wie ist das eigentlich in Österreich?" Klaus Redl (Wien)</w:t>
            </w:r>
          </w:p>
          <w:p w14:paraId="45729191" w14:textId="4772D4EA" w:rsidR="00C1437C" w:rsidRDefault="00C1437C" w:rsidP="00C1437C">
            <w:pPr>
              <w:spacing w:after="0" w:line="240" w:lineRule="auto"/>
              <w:rPr>
                <w:rFonts w:ascii="Verdana" w:hAnsi="Verdana"/>
                <w:b/>
                <w:bCs/>
                <w:color w:val="000000"/>
                <w:sz w:val="18"/>
                <w:szCs w:val="18"/>
                <w:shd w:val="clear" w:color="auto" w:fill="FFFFFF"/>
                <w:lang w:val="de-DE"/>
              </w:rPr>
            </w:pPr>
          </w:p>
        </w:tc>
      </w:tr>
      <w:tr w:rsidR="00C1437C" w:rsidRPr="00512FEC" w14:paraId="1B175DF9" w14:textId="77777777" w:rsidTr="00C1437C">
        <w:trPr>
          <w:gridAfter w:val="2"/>
          <w:wAfter w:w="5233" w:type="dxa"/>
        </w:trPr>
        <w:tc>
          <w:tcPr>
            <w:tcW w:w="1008" w:type="dxa"/>
          </w:tcPr>
          <w:p w14:paraId="61707678" w14:textId="6E36B139" w:rsidR="00C1437C" w:rsidRPr="00512FEC" w:rsidRDefault="00C1437C" w:rsidP="00C1437C">
            <w:pPr>
              <w:spacing w:after="0" w:line="240" w:lineRule="auto"/>
              <w:rPr>
                <w:rFonts w:ascii="Verdana" w:eastAsia="Times New Roman" w:hAnsi="Verdana" w:cs="Times New Roman"/>
                <w:b/>
                <w:sz w:val="18"/>
                <w:szCs w:val="18"/>
                <w:lang w:val="de-DE" w:eastAsia="sv-SE"/>
              </w:rPr>
            </w:pPr>
          </w:p>
        </w:tc>
        <w:tc>
          <w:tcPr>
            <w:tcW w:w="9720" w:type="dxa"/>
            <w:gridSpan w:val="3"/>
          </w:tcPr>
          <w:p w14:paraId="327DB1B6" w14:textId="3225C656" w:rsidR="00C1437C" w:rsidRPr="00C1437C" w:rsidRDefault="00C1437C" w:rsidP="00C1437C">
            <w:pPr>
              <w:spacing w:before="100" w:beforeAutospacing="1" w:after="100" w:afterAutospacing="1" w:line="240" w:lineRule="auto"/>
              <w:rPr>
                <w:rFonts w:ascii="Verdana" w:eastAsia="Times New Roman" w:hAnsi="Verdana" w:cs="Times New Roman"/>
                <w:b/>
                <w:bCs/>
                <w:iCs/>
                <w:sz w:val="18"/>
                <w:szCs w:val="18"/>
                <w:lang w:val="de-DE" w:eastAsia="sv-SE"/>
              </w:rPr>
            </w:pPr>
          </w:p>
        </w:tc>
      </w:tr>
      <w:tr w:rsidR="00C1437C" w:rsidRPr="00E12F09" w14:paraId="59B17A88" w14:textId="77777777" w:rsidTr="00C1437C">
        <w:trPr>
          <w:gridAfter w:val="2"/>
          <w:wAfter w:w="5233" w:type="dxa"/>
        </w:trPr>
        <w:tc>
          <w:tcPr>
            <w:tcW w:w="1008" w:type="dxa"/>
            <w:shd w:val="clear" w:color="auto" w:fill="F1E7E8"/>
          </w:tcPr>
          <w:p w14:paraId="41709D3A" w14:textId="77777777" w:rsidR="00C1437C" w:rsidRDefault="00C1437C" w:rsidP="00C1437C">
            <w:pPr>
              <w:spacing w:after="0" w:line="240" w:lineRule="auto"/>
              <w:rPr>
                <w:rFonts w:ascii="Verdana" w:eastAsia="Times New Roman" w:hAnsi="Verdana" w:cs="Times New Roman"/>
                <w:b/>
                <w:sz w:val="18"/>
                <w:szCs w:val="18"/>
                <w:lang w:val="de-DE" w:eastAsia="sv-SE"/>
              </w:rPr>
            </w:pPr>
          </w:p>
          <w:p w14:paraId="6A7CDE8A" w14:textId="05CE6E8E" w:rsidR="00C1437C" w:rsidRPr="00E12F09" w:rsidRDefault="00C1437C" w:rsidP="00C1437C">
            <w:pPr>
              <w:spacing w:after="0" w:line="240" w:lineRule="auto"/>
              <w:rPr>
                <w:rFonts w:ascii="Verdana" w:eastAsia="Times New Roman" w:hAnsi="Verdana" w:cs="Times New Roman"/>
                <w:b/>
                <w:sz w:val="18"/>
                <w:szCs w:val="18"/>
                <w:lang w:val="de-DE" w:eastAsia="sv-SE"/>
              </w:rPr>
            </w:pPr>
            <w:r w:rsidRPr="00E12F09">
              <w:rPr>
                <w:rFonts w:ascii="Verdana" w:eastAsia="Times New Roman" w:hAnsi="Verdana" w:cs="Times New Roman"/>
                <w:b/>
                <w:sz w:val="18"/>
                <w:szCs w:val="18"/>
                <w:lang w:val="de-DE" w:eastAsia="sv-SE"/>
              </w:rPr>
              <w:t>16.</w:t>
            </w:r>
            <w:r w:rsidR="007D5FBE">
              <w:rPr>
                <w:rFonts w:ascii="Verdana" w:eastAsia="Times New Roman" w:hAnsi="Verdana" w:cs="Times New Roman"/>
                <w:b/>
                <w:sz w:val="18"/>
                <w:szCs w:val="18"/>
                <w:lang w:val="de-DE" w:eastAsia="sv-SE"/>
              </w:rPr>
              <w:t>30</w:t>
            </w:r>
          </w:p>
        </w:tc>
        <w:tc>
          <w:tcPr>
            <w:tcW w:w="9720" w:type="dxa"/>
            <w:gridSpan w:val="3"/>
            <w:shd w:val="clear" w:color="auto" w:fill="F1E7E8"/>
          </w:tcPr>
          <w:p w14:paraId="5032909A" w14:textId="77777777" w:rsidR="00C1437C" w:rsidRDefault="00C1437C" w:rsidP="00C1437C">
            <w:pPr>
              <w:spacing w:after="0" w:line="240" w:lineRule="auto"/>
              <w:rPr>
                <w:rFonts w:ascii="Verdana" w:eastAsia="Times New Roman" w:hAnsi="Verdana" w:cs="Times New Roman"/>
                <w:b/>
                <w:sz w:val="18"/>
                <w:szCs w:val="18"/>
                <w:lang w:val="de-DE" w:eastAsia="sv-SE"/>
              </w:rPr>
            </w:pPr>
          </w:p>
          <w:p w14:paraId="3EE24354" w14:textId="77777777" w:rsidR="00C1437C" w:rsidRDefault="00C1437C" w:rsidP="00C1437C">
            <w:pPr>
              <w:spacing w:after="0" w:line="240" w:lineRule="auto"/>
              <w:rPr>
                <w:rFonts w:ascii="Verdana" w:eastAsia="Times New Roman" w:hAnsi="Verdana" w:cs="Times New Roman"/>
                <w:b/>
                <w:sz w:val="18"/>
                <w:szCs w:val="18"/>
                <w:lang w:val="de-DE" w:eastAsia="sv-SE"/>
              </w:rPr>
            </w:pPr>
            <w:r w:rsidRPr="00E12F09">
              <w:rPr>
                <w:rFonts w:ascii="Verdana" w:eastAsia="Times New Roman" w:hAnsi="Verdana" w:cs="Times New Roman"/>
                <w:b/>
                <w:sz w:val="18"/>
                <w:szCs w:val="18"/>
                <w:lang w:val="de-DE" w:eastAsia="sv-SE"/>
              </w:rPr>
              <w:t>Auswertung</w:t>
            </w:r>
          </w:p>
          <w:p w14:paraId="0EC293EC" w14:textId="77777777" w:rsidR="00C1437C" w:rsidRPr="00E12F09" w:rsidRDefault="00C1437C" w:rsidP="00C1437C">
            <w:pPr>
              <w:spacing w:after="0" w:line="240" w:lineRule="auto"/>
              <w:rPr>
                <w:rFonts w:ascii="Verdana" w:eastAsia="Times New Roman" w:hAnsi="Verdana" w:cs="Times New Roman"/>
                <w:b/>
                <w:sz w:val="16"/>
                <w:szCs w:val="16"/>
                <w:lang w:val="de-DE" w:eastAsia="sv-SE"/>
              </w:rPr>
            </w:pPr>
          </w:p>
        </w:tc>
      </w:tr>
      <w:tr w:rsidR="00C1437C" w:rsidRPr="00E12F09" w14:paraId="2F5C1B2A" w14:textId="77777777" w:rsidTr="00C1437C">
        <w:trPr>
          <w:gridAfter w:val="2"/>
          <w:wAfter w:w="5233" w:type="dxa"/>
        </w:trPr>
        <w:tc>
          <w:tcPr>
            <w:tcW w:w="1008" w:type="dxa"/>
            <w:shd w:val="clear" w:color="auto" w:fill="F1E7E8"/>
          </w:tcPr>
          <w:p w14:paraId="7B8AEC4D" w14:textId="77777777" w:rsidR="00C1437C" w:rsidRDefault="00C1437C" w:rsidP="00C1437C">
            <w:pPr>
              <w:spacing w:after="0" w:line="240" w:lineRule="auto"/>
              <w:rPr>
                <w:rFonts w:ascii="Verdana" w:eastAsia="Times New Roman" w:hAnsi="Verdana" w:cs="Times New Roman"/>
                <w:b/>
                <w:sz w:val="18"/>
                <w:szCs w:val="18"/>
                <w:lang w:val="de-DE" w:eastAsia="sv-SE"/>
              </w:rPr>
            </w:pPr>
          </w:p>
          <w:p w14:paraId="1D97A788" w14:textId="1698F771" w:rsidR="00C1437C" w:rsidRDefault="00C1437C" w:rsidP="00C1437C">
            <w:pPr>
              <w:spacing w:after="0" w:line="240" w:lineRule="auto"/>
              <w:rPr>
                <w:rFonts w:ascii="Verdana" w:eastAsia="Times New Roman" w:hAnsi="Verdana" w:cs="Times New Roman"/>
                <w:b/>
                <w:sz w:val="18"/>
                <w:szCs w:val="18"/>
                <w:lang w:val="de-DE" w:eastAsia="sv-SE"/>
              </w:rPr>
            </w:pPr>
            <w:r>
              <w:rPr>
                <w:rFonts w:ascii="Verdana" w:eastAsia="Times New Roman" w:hAnsi="Verdana" w:cs="Times New Roman"/>
                <w:b/>
                <w:sz w:val="18"/>
                <w:szCs w:val="18"/>
                <w:lang w:val="de-DE" w:eastAsia="sv-SE"/>
              </w:rPr>
              <w:t>16.</w:t>
            </w:r>
            <w:r w:rsidR="007D5FBE">
              <w:rPr>
                <w:rFonts w:ascii="Verdana" w:eastAsia="Times New Roman" w:hAnsi="Verdana" w:cs="Times New Roman"/>
                <w:b/>
                <w:sz w:val="18"/>
                <w:szCs w:val="18"/>
                <w:lang w:val="de-DE" w:eastAsia="sv-SE"/>
              </w:rPr>
              <w:t>45</w:t>
            </w:r>
          </w:p>
        </w:tc>
        <w:tc>
          <w:tcPr>
            <w:tcW w:w="9720" w:type="dxa"/>
            <w:gridSpan w:val="3"/>
            <w:shd w:val="clear" w:color="auto" w:fill="F1E7E8"/>
          </w:tcPr>
          <w:p w14:paraId="3B30A506" w14:textId="77777777" w:rsidR="00C1437C" w:rsidRDefault="00C1437C" w:rsidP="00C1437C">
            <w:pPr>
              <w:spacing w:after="0" w:line="240" w:lineRule="auto"/>
              <w:rPr>
                <w:rFonts w:ascii="Verdana" w:eastAsia="Times New Roman" w:hAnsi="Verdana" w:cs="Times New Roman"/>
                <w:b/>
                <w:sz w:val="18"/>
                <w:szCs w:val="18"/>
                <w:lang w:val="de-DE" w:eastAsia="sv-SE"/>
              </w:rPr>
            </w:pPr>
          </w:p>
          <w:p w14:paraId="0B22C648" w14:textId="77777777" w:rsidR="00C1437C" w:rsidRDefault="00C1437C" w:rsidP="00C1437C">
            <w:pPr>
              <w:spacing w:after="0" w:line="240" w:lineRule="auto"/>
              <w:rPr>
                <w:rFonts w:ascii="Verdana" w:eastAsia="Times New Roman" w:hAnsi="Verdana" w:cs="Times New Roman"/>
                <w:b/>
                <w:sz w:val="18"/>
                <w:szCs w:val="18"/>
                <w:lang w:val="de-DE" w:eastAsia="sv-SE"/>
              </w:rPr>
            </w:pPr>
            <w:r>
              <w:rPr>
                <w:rFonts w:ascii="Verdana" w:eastAsia="Times New Roman" w:hAnsi="Verdana" w:cs="Times New Roman"/>
                <w:b/>
                <w:sz w:val="18"/>
                <w:szCs w:val="18"/>
                <w:lang w:val="de-DE" w:eastAsia="sv-SE"/>
              </w:rPr>
              <w:t>Ende der Veranstaltung</w:t>
            </w:r>
          </w:p>
          <w:p w14:paraId="5E02E01A" w14:textId="274DBE49" w:rsidR="00C1437C" w:rsidRDefault="00C1437C" w:rsidP="00C1437C">
            <w:pPr>
              <w:spacing w:after="0" w:line="240" w:lineRule="auto"/>
              <w:rPr>
                <w:rFonts w:ascii="Verdana" w:eastAsia="Times New Roman" w:hAnsi="Verdana" w:cs="Times New Roman"/>
                <w:b/>
                <w:sz w:val="18"/>
                <w:szCs w:val="18"/>
                <w:lang w:val="de-DE" w:eastAsia="sv-SE"/>
              </w:rPr>
            </w:pPr>
          </w:p>
        </w:tc>
      </w:tr>
    </w:tbl>
    <w:p w14:paraId="77E52648" w14:textId="77777777" w:rsidR="00E12F09" w:rsidRPr="00E12F09" w:rsidRDefault="00E12F09" w:rsidP="00E12F09">
      <w:pPr>
        <w:spacing w:after="0" w:line="240" w:lineRule="auto"/>
        <w:rPr>
          <w:rFonts w:ascii="Verdana" w:eastAsia="Times New Roman" w:hAnsi="Verdana" w:cs="Times New Roman"/>
          <w:sz w:val="16"/>
          <w:szCs w:val="16"/>
          <w:lang w:val="de-DE" w:eastAsia="sv-SE"/>
        </w:rPr>
        <w:sectPr w:rsidR="00E12F09" w:rsidRPr="00E12F09">
          <w:pgSz w:w="11906" w:h="16838"/>
          <w:pgMar w:top="719" w:right="851" w:bottom="284" w:left="851" w:header="709" w:footer="709" w:gutter="0"/>
          <w:cols w:space="708"/>
          <w:docGrid w:linePitch="360"/>
        </w:sectPr>
      </w:pPr>
    </w:p>
    <w:p w14:paraId="557E6C11" w14:textId="77777777" w:rsidR="00C1437C" w:rsidRDefault="00C1437C" w:rsidP="00E12F09">
      <w:pPr>
        <w:spacing w:after="0" w:line="240" w:lineRule="auto"/>
        <w:rPr>
          <w:rFonts w:ascii="Verdana" w:eastAsia="Times New Roman" w:hAnsi="Verdana" w:cs="Times New Roman"/>
          <w:b/>
          <w:sz w:val="18"/>
          <w:szCs w:val="18"/>
          <w:lang w:val="de-DE" w:eastAsia="sv-SE"/>
        </w:rPr>
      </w:pPr>
    </w:p>
    <w:tbl>
      <w:tblPr>
        <w:tblW w:w="15961" w:type="dxa"/>
        <w:tblLook w:val="01E0" w:firstRow="1" w:lastRow="1" w:firstColumn="1" w:lastColumn="1" w:noHBand="0" w:noVBand="0"/>
      </w:tblPr>
      <w:tblGrid>
        <w:gridCol w:w="15961"/>
      </w:tblGrid>
      <w:tr w:rsidR="00C1437C" w:rsidRPr="00E12F09" w14:paraId="63E55FC5" w14:textId="77777777" w:rsidTr="00977402">
        <w:tc>
          <w:tcPr>
            <w:tcW w:w="4500" w:type="dxa"/>
          </w:tcPr>
          <w:p w14:paraId="2891E0BD" w14:textId="77777777" w:rsidR="00C1437C" w:rsidRPr="00E12F09" w:rsidRDefault="00C1437C" w:rsidP="00977402">
            <w:pPr>
              <w:spacing w:after="0" w:line="240" w:lineRule="auto"/>
              <w:rPr>
                <w:rFonts w:ascii="Verdana" w:eastAsia="Times New Roman" w:hAnsi="Verdana" w:cs="Times New Roman"/>
                <w:b/>
                <w:color w:val="365F91"/>
                <w:sz w:val="18"/>
                <w:szCs w:val="18"/>
                <w:lang w:eastAsia="sv-SE"/>
              </w:rPr>
            </w:pPr>
            <w:r w:rsidRPr="00E12F09">
              <w:rPr>
                <w:rFonts w:ascii="Verdana" w:eastAsia="Times New Roman" w:hAnsi="Verdana" w:cs="Times New Roman"/>
                <w:b/>
                <w:color w:val="365F91"/>
                <w:sz w:val="18"/>
                <w:szCs w:val="18"/>
                <w:lang w:eastAsia="sv-SE"/>
              </w:rPr>
              <w:t xml:space="preserve">Tagungsstätte: </w:t>
            </w:r>
          </w:p>
          <w:p w14:paraId="7F6777AA" w14:textId="77777777" w:rsidR="00C1437C" w:rsidRPr="00E12F09" w:rsidRDefault="00C1437C" w:rsidP="00977402">
            <w:pPr>
              <w:spacing w:after="0" w:line="240" w:lineRule="auto"/>
              <w:rPr>
                <w:rFonts w:ascii="Verdana" w:eastAsia="Times New Roman" w:hAnsi="Verdana" w:cs="Times New Roman"/>
                <w:b/>
                <w:color w:val="365F91"/>
                <w:sz w:val="18"/>
                <w:szCs w:val="18"/>
                <w:lang w:eastAsia="sv-SE"/>
              </w:rPr>
            </w:pPr>
            <w:r w:rsidRPr="00E12F09">
              <w:rPr>
                <w:rFonts w:ascii="Verdana" w:eastAsia="Times New Roman" w:hAnsi="Verdana" w:cs="Times New Roman"/>
                <w:b/>
                <w:color w:val="365F91"/>
                <w:sz w:val="18"/>
                <w:szCs w:val="18"/>
                <w:lang w:eastAsia="sv-SE"/>
              </w:rPr>
              <w:t>Göteborgs universitet, „</w:t>
            </w:r>
            <w:proofErr w:type="gramStart"/>
            <w:r w:rsidRPr="00E12F09">
              <w:rPr>
                <w:rFonts w:ascii="Verdana" w:eastAsia="Times New Roman" w:hAnsi="Verdana" w:cs="Times New Roman"/>
                <w:b/>
                <w:color w:val="365F91"/>
                <w:sz w:val="18"/>
                <w:szCs w:val="18"/>
                <w:lang w:eastAsia="sv-SE"/>
              </w:rPr>
              <w:t>Pedagogen“</w:t>
            </w:r>
            <w:proofErr w:type="gramEnd"/>
          </w:p>
          <w:p w14:paraId="3F66C020" w14:textId="77777777" w:rsidR="00C1437C" w:rsidRPr="00E12F09" w:rsidRDefault="00C1437C" w:rsidP="00977402">
            <w:pPr>
              <w:spacing w:after="0" w:line="240" w:lineRule="auto"/>
              <w:rPr>
                <w:rFonts w:ascii="Verdana" w:eastAsia="Times New Roman" w:hAnsi="Verdana" w:cs="Times New Roman"/>
                <w:b/>
                <w:color w:val="365F91"/>
                <w:sz w:val="18"/>
                <w:szCs w:val="18"/>
                <w:lang w:eastAsia="sv-SE"/>
              </w:rPr>
            </w:pPr>
            <w:r w:rsidRPr="00E12F09">
              <w:rPr>
                <w:rFonts w:ascii="Verdana" w:eastAsia="Times New Roman" w:hAnsi="Verdana" w:cs="Times New Roman"/>
                <w:b/>
                <w:color w:val="365F91"/>
                <w:sz w:val="18"/>
                <w:szCs w:val="18"/>
                <w:lang w:eastAsia="sv-SE"/>
              </w:rPr>
              <w:t xml:space="preserve">Kjell Härnqvistsalen, Haus A               </w:t>
            </w:r>
          </w:p>
        </w:tc>
      </w:tr>
      <w:tr w:rsidR="00C1437C" w:rsidRPr="00E12F09" w14:paraId="5E8ABA87" w14:textId="77777777" w:rsidTr="00977402">
        <w:tc>
          <w:tcPr>
            <w:tcW w:w="4500" w:type="dxa"/>
          </w:tcPr>
          <w:p w14:paraId="7197E1BA" w14:textId="77777777" w:rsidR="00C1437C" w:rsidRPr="00E12F09" w:rsidRDefault="00C1437C" w:rsidP="00977402">
            <w:pPr>
              <w:spacing w:after="0" w:line="240" w:lineRule="auto"/>
              <w:rPr>
                <w:rFonts w:ascii="Verdana" w:eastAsia="Times New Roman" w:hAnsi="Verdana" w:cs="Times New Roman"/>
                <w:b/>
                <w:bCs/>
                <w:sz w:val="18"/>
                <w:szCs w:val="18"/>
                <w:lang w:eastAsia="sv-SE"/>
              </w:rPr>
            </w:pPr>
            <w:r w:rsidRPr="00E12F09">
              <w:rPr>
                <w:rFonts w:ascii="Verdana" w:eastAsia="Times New Roman" w:hAnsi="Verdana" w:cs="Times New Roman"/>
                <w:b/>
                <w:bCs/>
                <w:color w:val="365F91"/>
                <w:sz w:val="18"/>
                <w:szCs w:val="18"/>
                <w:lang w:eastAsia="sv-SE"/>
              </w:rPr>
              <w:t>Västra Hamngatan/Södra Larmgatan, Haltestelle: Grönsakstorget</w:t>
            </w:r>
          </w:p>
          <w:p w14:paraId="6ABBA29D" w14:textId="77777777" w:rsidR="00C1437C" w:rsidRPr="00E12F09" w:rsidRDefault="00C1437C" w:rsidP="00977402">
            <w:pPr>
              <w:spacing w:after="0" w:line="240" w:lineRule="auto"/>
              <w:rPr>
                <w:rFonts w:ascii="Verdana" w:eastAsia="Times New Roman" w:hAnsi="Verdana" w:cs="Times New Roman"/>
                <w:b/>
                <w:bCs/>
                <w:sz w:val="18"/>
                <w:szCs w:val="18"/>
                <w:lang w:eastAsia="sv-SE"/>
              </w:rPr>
            </w:pPr>
          </w:p>
          <w:p w14:paraId="3B5A5F97" w14:textId="77777777" w:rsidR="00C1437C" w:rsidRPr="00E12F09" w:rsidRDefault="00C1437C" w:rsidP="00977402">
            <w:pPr>
              <w:spacing w:after="0" w:line="240" w:lineRule="auto"/>
              <w:rPr>
                <w:rFonts w:ascii="Verdana" w:eastAsia="Times New Roman" w:hAnsi="Verdana" w:cs="Times New Roman"/>
                <w:b/>
                <w:bCs/>
                <w:sz w:val="18"/>
                <w:szCs w:val="18"/>
                <w:lang w:val="de-LI" w:eastAsia="sv-SE"/>
              </w:rPr>
            </w:pPr>
            <w:r w:rsidRPr="00E12F09">
              <w:rPr>
                <w:rFonts w:ascii="Verdana" w:eastAsia="Times New Roman" w:hAnsi="Verdana" w:cs="Times New Roman"/>
                <w:b/>
                <w:bCs/>
                <w:color w:val="365F91"/>
                <w:sz w:val="18"/>
                <w:szCs w:val="18"/>
                <w:lang w:val="de-DE" w:eastAsia="sv-SE"/>
              </w:rPr>
              <w:t xml:space="preserve">(Zum </w:t>
            </w:r>
            <w:proofErr w:type="spellStart"/>
            <w:r w:rsidRPr="00E12F09">
              <w:rPr>
                <w:rFonts w:ascii="Verdana" w:eastAsia="Times New Roman" w:hAnsi="Verdana" w:cs="Times New Roman"/>
                <w:b/>
                <w:bCs/>
                <w:color w:val="365F91"/>
                <w:sz w:val="18"/>
                <w:szCs w:val="18"/>
                <w:lang w:val="de-DE" w:eastAsia="sv-SE"/>
              </w:rPr>
              <w:t>Grönsakstorget</w:t>
            </w:r>
            <w:proofErr w:type="spellEnd"/>
            <w:r w:rsidRPr="00E12F09">
              <w:rPr>
                <w:rFonts w:ascii="Verdana" w:eastAsia="Times New Roman" w:hAnsi="Verdana" w:cs="Times New Roman"/>
                <w:b/>
                <w:bCs/>
                <w:color w:val="365F91"/>
                <w:sz w:val="18"/>
                <w:szCs w:val="18"/>
                <w:lang w:val="de-DE" w:eastAsia="sv-SE"/>
              </w:rPr>
              <w:t xml:space="preserve"> kommen Sie mit den Straßenbahnlinien 2, 6 und 11 sowie den Buslinien 16</w:t>
            </w:r>
            <w:r>
              <w:rPr>
                <w:rFonts w:ascii="Verdana" w:eastAsia="Times New Roman" w:hAnsi="Verdana" w:cs="Times New Roman"/>
                <w:b/>
                <w:bCs/>
                <w:color w:val="365F91"/>
                <w:sz w:val="18"/>
                <w:szCs w:val="18"/>
                <w:lang w:val="de-DE" w:eastAsia="sv-SE"/>
              </w:rPr>
              <w:t xml:space="preserve"> </w:t>
            </w:r>
            <w:r w:rsidRPr="00E12F09">
              <w:rPr>
                <w:rFonts w:ascii="Verdana" w:eastAsia="Times New Roman" w:hAnsi="Verdana" w:cs="Times New Roman"/>
                <w:b/>
                <w:bCs/>
                <w:color w:val="365F91"/>
                <w:sz w:val="18"/>
                <w:szCs w:val="18"/>
                <w:lang w:val="de-DE" w:eastAsia="sv-SE"/>
              </w:rPr>
              <w:t>und</w:t>
            </w:r>
            <w:r>
              <w:rPr>
                <w:rFonts w:ascii="Verdana" w:eastAsia="Times New Roman" w:hAnsi="Verdana" w:cs="Times New Roman"/>
                <w:b/>
                <w:bCs/>
                <w:color w:val="365F91"/>
                <w:sz w:val="18"/>
                <w:szCs w:val="18"/>
                <w:lang w:val="de-DE" w:eastAsia="sv-SE"/>
              </w:rPr>
              <w:t xml:space="preserve"> </w:t>
            </w:r>
            <w:r w:rsidRPr="00E12F09">
              <w:rPr>
                <w:rFonts w:ascii="Verdana" w:eastAsia="Times New Roman" w:hAnsi="Verdana" w:cs="Times New Roman"/>
                <w:b/>
                <w:bCs/>
                <w:color w:val="365F91"/>
                <w:sz w:val="18"/>
                <w:szCs w:val="18"/>
                <w:lang w:val="de-DE" w:eastAsia="sv-SE"/>
              </w:rPr>
              <w:t>25).</w:t>
            </w:r>
          </w:p>
          <w:p w14:paraId="1511F5AE" w14:textId="77777777" w:rsidR="00C1437C" w:rsidRPr="00E12F09" w:rsidRDefault="00C1437C" w:rsidP="00977402">
            <w:pPr>
              <w:spacing w:after="0" w:line="240" w:lineRule="auto"/>
              <w:rPr>
                <w:rFonts w:ascii="Verdana" w:eastAsia="Times New Roman" w:hAnsi="Verdana" w:cs="Times New Roman"/>
                <w:b/>
                <w:bCs/>
                <w:sz w:val="18"/>
                <w:szCs w:val="18"/>
                <w:lang w:eastAsia="sv-SE"/>
              </w:rPr>
            </w:pPr>
            <w:r w:rsidRPr="00E12F09">
              <w:rPr>
                <w:rFonts w:ascii="Verdana" w:eastAsia="Times New Roman" w:hAnsi="Verdana" w:cs="Times New Roman"/>
                <w:b/>
                <w:bCs/>
                <w:color w:val="365F91"/>
                <w:sz w:val="18"/>
                <w:szCs w:val="18"/>
                <w:lang w:val="de-DE" w:eastAsia="sv-SE"/>
              </w:rPr>
              <w:t>www.vasttrafik.se</w:t>
            </w:r>
          </w:p>
          <w:p w14:paraId="6D0AD52C" w14:textId="77777777" w:rsidR="00C1437C" w:rsidRPr="00E12F09" w:rsidRDefault="00C1437C" w:rsidP="00977402">
            <w:pPr>
              <w:spacing w:after="0" w:line="240" w:lineRule="auto"/>
              <w:rPr>
                <w:rFonts w:ascii="Verdana" w:eastAsia="Times New Roman" w:hAnsi="Verdana" w:cs="Times New Roman"/>
                <w:b/>
                <w:bCs/>
                <w:sz w:val="18"/>
                <w:szCs w:val="18"/>
                <w:lang w:eastAsia="sv-SE"/>
              </w:rPr>
            </w:pPr>
          </w:p>
          <w:p w14:paraId="53A0E554" w14:textId="77777777" w:rsidR="00C1437C" w:rsidRPr="00E12F09" w:rsidRDefault="00C1437C" w:rsidP="00977402">
            <w:pPr>
              <w:spacing w:after="0" w:line="240" w:lineRule="auto"/>
              <w:rPr>
                <w:rFonts w:ascii="Verdana" w:eastAsia="Times New Roman" w:hAnsi="Verdana" w:cs="Times New Roman"/>
                <w:b/>
                <w:bCs/>
                <w:sz w:val="18"/>
                <w:szCs w:val="18"/>
                <w:lang w:eastAsia="sv-SE"/>
              </w:rPr>
            </w:pPr>
          </w:p>
        </w:tc>
      </w:tr>
    </w:tbl>
    <w:p w14:paraId="2232CFEF" w14:textId="0A1B65C5" w:rsidR="00E12F09" w:rsidRPr="00E12F09" w:rsidRDefault="002D393D" w:rsidP="00E12F09">
      <w:pPr>
        <w:spacing w:after="0" w:line="240" w:lineRule="auto"/>
        <w:ind w:left="2608" w:firstLine="1304"/>
        <w:jc w:val="both"/>
        <w:rPr>
          <w:rFonts w:ascii="Verdana" w:eastAsia="Times New Roman" w:hAnsi="Verdana" w:cs="Times New Roman"/>
          <w:b/>
          <w:sz w:val="20"/>
          <w:szCs w:val="20"/>
          <w:lang w:val="de-DE" w:eastAsia="sv-SE"/>
        </w:rPr>
      </w:pPr>
      <w:r w:rsidRPr="00E12F09">
        <w:rPr>
          <w:rFonts w:ascii="Times New Roman" w:eastAsia="Times New Roman" w:hAnsi="Times New Roman" w:cs="Times New Roman"/>
          <w:noProof/>
          <w:sz w:val="24"/>
          <w:szCs w:val="24"/>
          <w:lang w:val="de-DE" w:eastAsia="de-DE"/>
        </w:rPr>
        <w:drawing>
          <wp:anchor distT="0" distB="0" distL="114300" distR="114300" simplePos="0" relativeHeight="251660288" behindDoc="0" locked="0" layoutInCell="1" allowOverlap="1" wp14:anchorId="186B7B89" wp14:editId="7547A863">
            <wp:simplePos x="0" y="0"/>
            <wp:positionH relativeFrom="column">
              <wp:posOffset>4702175</wp:posOffset>
            </wp:positionH>
            <wp:positionV relativeFrom="paragraph">
              <wp:posOffset>142875</wp:posOffset>
            </wp:positionV>
            <wp:extent cx="612140" cy="977900"/>
            <wp:effectExtent l="19050" t="0" r="0" b="0"/>
            <wp:wrapNone/>
            <wp:docPr id="5" name="Bild 6" descr="goeth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oethe-logo"/>
                    <pic:cNvPicPr>
                      <a:picLocks noChangeAspect="1" noChangeArrowheads="1"/>
                    </pic:cNvPicPr>
                  </pic:nvPicPr>
                  <pic:blipFill>
                    <a:blip r:embed="rId6" cstate="print"/>
                    <a:srcRect/>
                    <a:stretch>
                      <a:fillRect/>
                    </a:stretch>
                  </pic:blipFill>
                  <pic:spPr bwMode="auto">
                    <a:xfrm>
                      <a:off x="0" y="0"/>
                      <a:ext cx="612140" cy="977900"/>
                    </a:xfrm>
                    <a:prstGeom prst="rect">
                      <a:avLst/>
                    </a:prstGeom>
                    <a:noFill/>
                    <a:ln w="9525">
                      <a:noFill/>
                      <a:miter lim="800000"/>
                      <a:headEnd/>
                      <a:tailEnd/>
                    </a:ln>
                  </pic:spPr>
                </pic:pic>
              </a:graphicData>
            </a:graphic>
          </wp:anchor>
        </w:drawing>
      </w:r>
      <w:r w:rsidRPr="00E12F09">
        <w:rPr>
          <w:rFonts w:ascii="Times New Roman" w:eastAsia="Times New Roman" w:hAnsi="Times New Roman" w:cs="Times New Roman"/>
          <w:noProof/>
          <w:sz w:val="24"/>
          <w:szCs w:val="24"/>
          <w:lang w:val="de-DE" w:eastAsia="de-DE"/>
        </w:rPr>
        <w:drawing>
          <wp:anchor distT="0" distB="0" distL="114300" distR="114300" simplePos="0" relativeHeight="251661312" behindDoc="0" locked="0" layoutInCell="1" allowOverlap="1" wp14:anchorId="38DA2F15" wp14:editId="67DD175A">
            <wp:simplePos x="0" y="0"/>
            <wp:positionH relativeFrom="column">
              <wp:posOffset>863600</wp:posOffset>
            </wp:positionH>
            <wp:positionV relativeFrom="paragraph">
              <wp:posOffset>161925</wp:posOffset>
            </wp:positionV>
            <wp:extent cx="1375410" cy="1025525"/>
            <wp:effectExtent l="19050" t="0" r="0" b="0"/>
            <wp:wrapNone/>
            <wp:docPr id="6" name="Bild 7"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uni-logo"/>
                    <pic:cNvPicPr>
                      <a:picLocks noChangeAspect="1" noChangeArrowheads="1"/>
                    </pic:cNvPicPr>
                  </pic:nvPicPr>
                  <pic:blipFill>
                    <a:blip r:embed="rId7" cstate="print"/>
                    <a:srcRect/>
                    <a:stretch>
                      <a:fillRect/>
                    </a:stretch>
                  </pic:blipFill>
                  <pic:spPr bwMode="auto">
                    <a:xfrm>
                      <a:off x="0" y="0"/>
                      <a:ext cx="1375410" cy="1025525"/>
                    </a:xfrm>
                    <a:prstGeom prst="rect">
                      <a:avLst/>
                    </a:prstGeom>
                    <a:noFill/>
                    <a:ln w="9525">
                      <a:noFill/>
                      <a:miter lim="800000"/>
                      <a:headEnd/>
                      <a:tailEnd/>
                    </a:ln>
                  </pic:spPr>
                </pic:pic>
              </a:graphicData>
            </a:graphic>
          </wp:anchor>
        </w:drawing>
      </w:r>
      <w:r w:rsidR="00E12F09" w:rsidRPr="00E12F09">
        <w:rPr>
          <w:rFonts w:ascii="Verdana" w:eastAsia="Times New Roman" w:hAnsi="Verdana" w:cs="Times New Roman"/>
          <w:b/>
          <w:noProof/>
          <w:sz w:val="20"/>
          <w:szCs w:val="20"/>
          <w:lang w:val="de-DE" w:eastAsia="de-DE"/>
        </w:rPr>
        <w:drawing>
          <wp:inline distT="0" distB="0" distL="0" distR="0" wp14:anchorId="005BD8B9" wp14:editId="545C35C6">
            <wp:extent cx="1459018" cy="1260223"/>
            <wp:effectExtent l="2540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59341" cy="1260502"/>
                    </a:xfrm>
                    <a:prstGeom prst="rect">
                      <a:avLst/>
                    </a:prstGeom>
                    <a:noFill/>
                    <a:ln w="9525">
                      <a:noFill/>
                      <a:miter lim="800000"/>
                      <a:headEnd/>
                      <a:tailEnd/>
                    </a:ln>
                  </pic:spPr>
                </pic:pic>
              </a:graphicData>
            </a:graphic>
          </wp:inline>
        </w:drawing>
      </w:r>
    </w:p>
    <w:p w14:paraId="125FDB7E" w14:textId="77777777" w:rsidR="00E12F09" w:rsidRPr="00E12F09" w:rsidRDefault="00E12F09" w:rsidP="00E12F09">
      <w:pPr>
        <w:spacing w:after="0" w:line="240" w:lineRule="auto"/>
        <w:jc w:val="both"/>
        <w:rPr>
          <w:rFonts w:ascii="Verdana" w:eastAsia="Times New Roman" w:hAnsi="Verdana" w:cs="Times New Roman"/>
          <w:b/>
          <w:sz w:val="20"/>
          <w:szCs w:val="20"/>
          <w:lang w:val="de-DE" w:eastAsia="sv-SE"/>
        </w:rPr>
      </w:pPr>
    </w:p>
    <w:p w14:paraId="0274382F" w14:textId="77777777" w:rsidR="00E12F09" w:rsidRPr="00E12F09" w:rsidRDefault="00E12F09" w:rsidP="00E12F09">
      <w:pPr>
        <w:spacing w:after="0" w:line="240" w:lineRule="auto"/>
        <w:jc w:val="both"/>
        <w:rPr>
          <w:rFonts w:ascii="Verdana" w:eastAsia="Times New Roman" w:hAnsi="Verdana" w:cs="Times New Roman"/>
          <w:b/>
          <w:sz w:val="20"/>
          <w:szCs w:val="20"/>
          <w:lang w:val="de-DE" w:eastAsia="sv-SE"/>
        </w:rPr>
        <w:sectPr w:rsidR="00E12F09" w:rsidRPr="00E12F09">
          <w:type w:val="continuous"/>
          <w:pgSz w:w="11906" w:h="16838"/>
          <w:pgMar w:top="719" w:right="851" w:bottom="284" w:left="851" w:header="709" w:footer="709" w:gutter="0"/>
          <w:cols w:space="708"/>
          <w:docGrid w:linePitch="360"/>
        </w:sectPr>
      </w:pPr>
    </w:p>
    <w:p w14:paraId="7E1F9192" w14:textId="77777777" w:rsidR="0065788C" w:rsidRDefault="0065788C" w:rsidP="00E12F09">
      <w:pPr>
        <w:spacing w:after="0" w:line="240" w:lineRule="auto"/>
        <w:jc w:val="center"/>
        <w:rPr>
          <w:rFonts w:ascii="Verdana" w:eastAsia="Times New Roman" w:hAnsi="Verdana" w:cs="Times New Roman"/>
          <w:b/>
          <w:sz w:val="20"/>
          <w:szCs w:val="20"/>
          <w:lang w:val="de-LI" w:eastAsia="sv-SE"/>
        </w:rPr>
      </w:pPr>
    </w:p>
    <w:p w14:paraId="62B24A0A" w14:textId="1C209763" w:rsidR="00E12F09" w:rsidRPr="00E12F09" w:rsidRDefault="00E12F09" w:rsidP="00E12F09">
      <w:pPr>
        <w:spacing w:after="0" w:line="240" w:lineRule="auto"/>
        <w:jc w:val="center"/>
        <w:rPr>
          <w:rFonts w:ascii="Verdana" w:eastAsia="Times New Roman" w:hAnsi="Verdana" w:cs="Times New Roman"/>
          <w:b/>
          <w:sz w:val="20"/>
          <w:szCs w:val="20"/>
          <w:lang w:val="de-DE" w:eastAsia="sv-SE"/>
        </w:rPr>
      </w:pPr>
      <w:r w:rsidRPr="00E12F09">
        <w:rPr>
          <w:rFonts w:ascii="Verdana" w:eastAsia="Times New Roman" w:hAnsi="Verdana" w:cs="Times New Roman"/>
          <w:b/>
          <w:sz w:val="20"/>
          <w:szCs w:val="20"/>
          <w:lang w:val="de-LI" w:eastAsia="sv-SE"/>
        </w:rPr>
        <w:t>Mit Unterstützung der Deutschen Botschaft in Stockholm.</w:t>
      </w:r>
    </w:p>
    <w:p w14:paraId="36B04D8A" w14:textId="77777777" w:rsidR="0065788C" w:rsidRDefault="0065788C" w:rsidP="00E12F09">
      <w:pPr>
        <w:spacing w:after="0" w:line="240" w:lineRule="auto"/>
        <w:jc w:val="both"/>
        <w:rPr>
          <w:rFonts w:ascii="Nyala" w:eastAsia="Times New Roman" w:hAnsi="Nyala" w:cs="Times New Roman"/>
          <w:sz w:val="20"/>
          <w:szCs w:val="20"/>
          <w:lang w:val="am-ET" w:eastAsia="sv-SE"/>
        </w:rPr>
      </w:pPr>
    </w:p>
    <w:p w14:paraId="6A4DE765" w14:textId="55764E8D" w:rsidR="00E12F09" w:rsidRPr="00CF5DF1" w:rsidRDefault="00E12F09" w:rsidP="00E12F09">
      <w:pPr>
        <w:spacing w:after="0" w:line="240" w:lineRule="auto"/>
        <w:jc w:val="both"/>
        <w:rPr>
          <w:rFonts w:ascii="Verdana" w:eastAsia="Times New Roman" w:hAnsi="Verdana" w:cs="Times New Roman"/>
          <w:sz w:val="20"/>
          <w:szCs w:val="20"/>
          <w:lang w:val="am-ET" w:eastAsia="sv-SE"/>
        </w:rPr>
      </w:pPr>
      <w:r w:rsidRPr="00CF5DF1">
        <w:rPr>
          <w:rFonts w:ascii="Verdana" w:eastAsia="Times New Roman" w:hAnsi="Verdana" w:cs="Times New Roman"/>
          <w:sz w:val="20"/>
          <w:szCs w:val="20"/>
          <w:lang w:val="am-ET" w:eastAsia="sv-SE"/>
        </w:rPr>
        <w:lastRenderedPageBreak/>
        <w:t>Der diesjährige Deutschlehrertag findet am 1</w:t>
      </w:r>
      <w:r w:rsidRPr="00CF5DF1">
        <w:rPr>
          <w:rFonts w:ascii="Verdana" w:eastAsia="Times New Roman" w:hAnsi="Verdana" w:cs="Times New Roman"/>
          <w:sz w:val="20"/>
          <w:szCs w:val="20"/>
          <w:lang w:val="de-DE" w:eastAsia="sv-SE"/>
        </w:rPr>
        <w:t>2</w:t>
      </w:r>
      <w:r w:rsidRPr="00CF5DF1">
        <w:rPr>
          <w:rFonts w:ascii="Verdana" w:eastAsia="Times New Roman" w:hAnsi="Verdana" w:cs="Times New Roman"/>
          <w:sz w:val="20"/>
          <w:szCs w:val="20"/>
          <w:lang w:val="am-ET" w:eastAsia="sv-SE"/>
        </w:rPr>
        <w:t>. Oktober 201</w:t>
      </w:r>
      <w:r w:rsidRPr="00CF5DF1">
        <w:rPr>
          <w:rFonts w:ascii="Verdana" w:eastAsia="Times New Roman" w:hAnsi="Verdana" w:cs="Times New Roman"/>
          <w:sz w:val="20"/>
          <w:szCs w:val="20"/>
          <w:lang w:val="de-DE" w:eastAsia="sv-SE"/>
        </w:rPr>
        <w:t>9</w:t>
      </w:r>
      <w:r w:rsidRPr="00CF5DF1">
        <w:rPr>
          <w:rFonts w:ascii="Verdana" w:eastAsia="Times New Roman" w:hAnsi="Verdana" w:cs="Times New Roman"/>
          <w:sz w:val="20"/>
          <w:szCs w:val="20"/>
          <w:lang w:val="am-ET" w:eastAsia="sv-SE"/>
        </w:rPr>
        <w:t xml:space="preserve"> in Göteborg statt. Die Registrierung der </w:t>
      </w:r>
      <w:r w:rsidRPr="00CF5DF1">
        <w:rPr>
          <w:rFonts w:ascii="Verdana" w:eastAsia="Times New Roman" w:hAnsi="Verdana" w:cs="Arial"/>
          <w:sz w:val="20"/>
          <w:szCs w:val="20"/>
          <w:lang w:val="am-ET" w:eastAsia="sv-SE"/>
        </w:rPr>
        <w:t>Teilnehmerinnen und Teilnehmer</w:t>
      </w:r>
      <w:r w:rsidRPr="00CF5DF1">
        <w:rPr>
          <w:rFonts w:ascii="Verdana" w:eastAsia="Times New Roman" w:hAnsi="Verdana" w:cs="Times New Roman"/>
          <w:sz w:val="20"/>
          <w:szCs w:val="20"/>
          <w:lang w:val="am-ET" w:eastAsia="sv-SE"/>
        </w:rPr>
        <w:t xml:space="preserve"> beginnt um </w:t>
      </w:r>
      <w:r w:rsidRPr="00CF5DF1">
        <w:rPr>
          <w:rFonts w:ascii="Verdana" w:eastAsia="Times New Roman" w:hAnsi="Verdana" w:cs="Times New Roman"/>
          <w:sz w:val="20"/>
          <w:szCs w:val="20"/>
          <w:lang w:val="de-LI" w:eastAsia="sv-SE"/>
        </w:rPr>
        <w:t>8</w:t>
      </w:r>
      <w:r w:rsidRPr="00CF5DF1">
        <w:rPr>
          <w:rFonts w:ascii="Verdana" w:eastAsia="Times New Roman" w:hAnsi="Verdana" w:cs="Times New Roman"/>
          <w:sz w:val="20"/>
          <w:szCs w:val="20"/>
          <w:lang w:val="am-ET" w:eastAsia="sv-SE"/>
        </w:rPr>
        <w:t>.</w:t>
      </w:r>
      <w:r w:rsidRPr="00CF5DF1">
        <w:rPr>
          <w:rFonts w:ascii="Verdana" w:eastAsia="Times New Roman" w:hAnsi="Verdana" w:cs="Times New Roman"/>
          <w:sz w:val="20"/>
          <w:szCs w:val="20"/>
          <w:lang w:val="de-LI" w:eastAsia="sv-SE"/>
        </w:rPr>
        <w:t>45</w:t>
      </w:r>
      <w:r w:rsidRPr="00CF5DF1">
        <w:rPr>
          <w:rFonts w:ascii="Verdana" w:eastAsia="Times New Roman" w:hAnsi="Verdana" w:cs="Times New Roman"/>
          <w:sz w:val="20"/>
          <w:szCs w:val="20"/>
          <w:lang w:val="am-ET" w:eastAsia="sv-SE"/>
        </w:rPr>
        <w:t xml:space="preserve"> Uhr in der Pädagogischen Hochschule „Pedagogen“. Das Gebäude liegt direkt an der Haltestelle Grönsakstorget (Straßenecke: Södra Larmgatan/Västra Hamngatan.)</w:t>
      </w:r>
    </w:p>
    <w:p w14:paraId="49B305CD" w14:textId="77777777" w:rsidR="00E12F09" w:rsidRPr="00CF5DF1" w:rsidRDefault="00E12F09" w:rsidP="00E12F09">
      <w:pPr>
        <w:spacing w:after="0" w:line="240" w:lineRule="auto"/>
        <w:jc w:val="both"/>
        <w:rPr>
          <w:rFonts w:ascii="Verdana" w:eastAsia="Times New Roman" w:hAnsi="Verdana" w:cs="Times New Roman"/>
          <w:sz w:val="20"/>
          <w:szCs w:val="20"/>
          <w:lang w:eastAsia="sv-SE"/>
        </w:rPr>
      </w:pPr>
    </w:p>
    <w:p w14:paraId="73F269D4" w14:textId="77777777" w:rsidR="00E12F09" w:rsidRPr="00CF5DF1" w:rsidRDefault="00E12F09" w:rsidP="00E12F09">
      <w:pPr>
        <w:spacing w:after="0" w:line="240" w:lineRule="auto"/>
        <w:jc w:val="both"/>
        <w:rPr>
          <w:rFonts w:ascii="Verdana" w:eastAsia="Times New Roman" w:hAnsi="Verdana" w:cs="Times New Roman"/>
          <w:sz w:val="20"/>
          <w:szCs w:val="20"/>
          <w:lang w:val="de-DE" w:eastAsia="sv-SE"/>
        </w:rPr>
      </w:pPr>
      <w:r w:rsidRPr="00CF5DF1">
        <w:rPr>
          <w:rFonts w:ascii="Verdana" w:eastAsia="Times New Roman" w:hAnsi="Verdana" w:cs="Times New Roman"/>
          <w:sz w:val="20"/>
          <w:szCs w:val="20"/>
          <w:lang w:val="de-DE" w:eastAsia="sv-SE"/>
        </w:rPr>
        <w:t>Das Programm finden Sie auf der Rückseite. Zu den einzelnen Programmpunkten und Referenten finden Sie im nachfolgenden Text nähere Informationen.</w:t>
      </w:r>
    </w:p>
    <w:p w14:paraId="35D2DA7C" w14:textId="77777777" w:rsidR="00E12F09" w:rsidRPr="00CF5DF1" w:rsidRDefault="00E12F09" w:rsidP="00E12F09">
      <w:pPr>
        <w:spacing w:after="0" w:line="240" w:lineRule="auto"/>
        <w:rPr>
          <w:rFonts w:ascii="Verdana" w:eastAsia="Times New Roman" w:hAnsi="Verdana" w:cs="Times New Roman"/>
          <w:sz w:val="20"/>
          <w:szCs w:val="20"/>
          <w:lang w:val="de-DE" w:eastAsia="sv-SE"/>
        </w:rPr>
      </w:pPr>
    </w:p>
    <w:p w14:paraId="3161CDAD" w14:textId="5E3CB09A" w:rsidR="00E12F09" w:rsidRPr="00CF5DF1" w:rsidRDefault="00E12F09" w:rsidP="00E12F09">
      <w:pPr>
        <w:spacing w:after="0" w:line="240" w:lineRule="auto"/>
        <w:rPr>
          <w:rFonts w:ascii="Verdana" w:eastAsia="Times New Roman" w:hAnsi="Verdana" w:cs="Times New Roman"/>
          <w:b/>
          <w:sz w:val="20"/>
          <w:szCs w:val="20"/>
          <w:lang w:val="de-DE" w:eastAsia="sv-SE"/>
        </w:rPr>
      </w:pPr>
      <w:r w:rsidRPr="00CF5DF1">
        <w:rPr>
          <w:rFonts w:ascii="Verdana" w:eastAsia="Times New Roman" w:hAnsi="Verdana" w:cs="Times New Roman"/>
          <w:b/>
          <w:sz w:val="20"/>
          <w:szCs w:val="20"/>
          <w:lang w:val="de-DE" w:eastAsia="sv-SE"/>
        </w:rPr>
        <w:t>Herzlich willkommen!</w:t>
      </w:r>
      <w:r w:rsidR="00DE0A2F" w:rsidRPr="00CF5DF1">
        <w:rPr>
          <w:rFonts w:ascii="Verdana" w:eastAsia="Times New Roman" w:hAnsi="Verdana" w:cs="Times New Roman"/>
          <w:b/>
          <w:sz w:val="20"/>
          <w:szCs w:val="20"/>
          <w:lang w:val="de-DE" w:eastAsia="sv-SE"/>
        </w:rPr>
        <w:t xml:space="preserve"> </w:t>
      </w:r>
      <w:r w:rsidRPr="00CF5DF1">
        <w:rPr>
          <w:rFonts w:ascii="Verdana" w:eastAsia="Times New Roman" w:hAnsi="Verdana" w:cs="Times New Roman"/>
          <w:b/>
          <w:bCs/>
          <w:sz w:val="20"/>
          <w:szCs w:val="20"/>
          <w:lang w:val="de-DE" w:eastAsia="sv-SE"/>
        </w:rPr>
        <w:t>I</w:t>
      </w:r>
      <w:r w:rsidRPr="00CF5DF1">
        <w:rPr>
          <w:rFonts w:ascii="Verdana" w:eastAsia="Times New Roman" w:hAnsi="Verdana" w:cs="Times New Roman"/>
          <w:b/>
          <w:sz w:val="20"/>
          <w:szCs w:val="20"/>
          <w:lang w:val="de-DE" w:eastAsia="sv-SE"/>
        </w:rPr>
        <w:t>hr Göteborger Deutschlehrerkomitee</w:t>
      </w:r>
    </w:p>
    <w:p w14:paraId="101C2E02" w14:textId="77777777" w:rsidR="00E12F09" w:rsidRPr="00CF5DF1" w:rsidRDefault="00E12F09" w:rsidP="00E12F09">
      <w:pPr>
        <w:spacing w:after="0" w:line="240" w:lineRule="auto"/>
        <w:rPr>
          <w:rFonts w:ascii="Verdana" w:eastAsia="Times New Roman" w:hAnsi="Verdana" w:cs="Times New Roman"/>
          <w:b/>
          <w:sz w:val="20"/>
          <w:szCs w:val="20"/>
          <w:lang w:val="de-DE" w:eastAsia="sv-SE"/>
        </w:rPr>
      </w:pPr>
    </w:p>
    <w:p w14:paraId="241DB322" w14:textId="77777777" w:rsidR="00E12F09" w:rsidRPr="00E12F09" w:rsidRDefault="00E12F09" w:rsidP="00E12F09">
      <w:pPr>
        <w:spacing w:after="0" w:line="240" w:lineRule="auto"/>
        <w:jc w:val="both"/>
        <w:rPr>
          <w:rFonts w:ascii="Verdana" w:eastAsia="Times New Roman" w:hAnsi="Verdana" w:cs="Times New Roman"/>
          <w:sz w:val="16"/>
          <w:szCs w:val="20"/>
          <w:lang w:val="de-DE" w:eastAsia="sv-SE"/>
        </w:rPr>
      </w:pPr>
    </w:p>
    <w:tbl>
      <w:tblPr>
        <w:tblW w:w="10548" w:type="dxa"/>
        <w:shd w:val="clear" w:color="auto" w:fill="F2DBDB"/>
        <w:tblLook w:val="01E0" w:firstRow="1" w:lastRow="1" w:firstColumn="1" w:lastColumn="1" w:noHBand="0" w:noVBand="0"/>
      </w:tblPr>
      <w:tblGrid>
        <w:gridCol w:w="1008"/>
        <w:gridCol w:w="9540"/>
      </w:tblGrid>
      <w:tr w:rsidR="00E12F09" w:rsidRPr="00DE0A2F" w14:paraId="56BD924D" w14:textId="77777777" w:rsidTr="001313F3">
        <w:tc>
          <w:tcPr>
            <w:tcW w:w="1008" w:type="dxa"/>
            <w:shd w:val="clear" w:color="auto" w:fill="F2DBDB"/>
          </w:tcPr>
          <w:p w14:paraId="226DDFDE" w14:textId="77777777" w:rsidR="00E12F09" w:rsidRPr="00DE0A2F" w:rsidRDefault="00E12F09" w:rsidP="00E12F09">
            <w:pPr>
              <w:spacing w:after="0" w:line="240" w:lineRule="auto"/>
              <w:rPr>
                <w:rFonts w:ascii="Verdana" w:eastAsia="Times New Roman" w:hAnsi="Verdana" w:cs="Times New Roman"/>
                <w:sz w:val="16"/>
                <w:szCs w:val="16"/>
                <w:lang w:val="de-DE" w:eastAsia="sv-SE"/>
              </w:rPr>
            </w:pPr>
          </w:p>
        </w:tc>
        <w:tc>
          <w:tcPr>
            <w:tcW w:w="9540" w:type="dxa"/>
            <w:shd w:val="clear" w:color="auto" w:fill="F2DBDB"/>
          </w:tcPr>
          <w:p w14:paraId="6C320A2F" w14:textId="77777777" w:rsidR="00E12F09" w:rsidRPr="00DE0A2F" w:rsidRDefault="00E12F09" w:rsidP="00E12F09">
            <w:pPr>
              <w:spacing w:after="0" w:line="240" w:lineRule="auto"/>
              <w:rPr>
                <w:rFonts w:ascii="Verdana" w:eastAsia="Times New Roman" w:hAnsi="Verdana" w:cs="Times New Roman"/>
                <w:b/>
                <w:sz w:val="16"/>
                <w:szCs w:val="16"/>
                <w:lang w:val="de-DE" w:eastAsia="sv-SE"/>
              </w:rPr>
            </w:pPr>
          </w:p>
        </w:tc>
      </w:tr>
    </w:tbl>
    <w:p w14:paraId="6F81E137" w14:textId="717915F7" w:rsidR="00E12F09" w:rsidRPr="00DE0A2F" w:rsidRDefault="00E12F09" w:rsidP="0063071F">
      <w:pPr>
        <w:shd w:val="clear" w:color="auto" w:fill="FFFFFF"/>
        <w:tabs>
          <w:tab w:val="left" w:pos="1845"/>
        </w:tabs>
        <w:spacing w:after="0" w:line="240" w:lineRule="auto"/>
        <w:rPr>
          <w:rFonts w:ascii="Verdana" w:eastAsia="Times New Roman" w:hAnsi="Verdana" w:cs="Times New Roman"/>
          <w:color w:val="000000"/>
          <w:sz w:val="16"/>
          <w:szCs w:val="16"/>
          <w:lang w:val="de-DE" w:eastAsia="sv-SE"/>
        </w:rPr>
      </w:pPr>
    </w:p>
    <w:p w14:paraId="4733B9A7" w14:textId="77777777" w:rsidR="00C72C77" w:rsidRDefault="00C72C77" w:rsidP="0063071F">
      <w:pPr>
        <w:shd w:val="clear" w:color="auto" w:fill="FFFFFF"/>
        <w:tabs>
          <w:tab w:val="left" w:pos="1845"/>
        </w:tabs>
        <w:spacing w:after="0" w:line="240" w:lineRule="auto"/>
        <w:rPr>
          <w:rFonts w:ascii="Verdana" w:hAnsi="Verdana" w:cs="Segoe UI"/>
          <w:b/>
          <w:bCs/>
          <w:color w:val="212121"/>
          <w:sz w:val="17"/>
          <w:szCs w:val="17"/>
          <w:shd w:val="clear" w:color="auto" w:fill="FFFFFF"/>
        </w:rPr>
      </w:pPr>
    </w:p>
    <w:p w14:paraId="5A0A2480" w14:textId="7D191B28" w:rsidR="0063071F" w:rsidRPr="00FA0F67" w:rsidRDefault="00FA0F67" w:rsidP="000C53DD">
      <w:pPr>
        <w:shd w:val="clear" w:color="auto" w:fill="FFFFFF"/>
        <w:tabs>
          <w:tab w:val="left" w:pos="1845"/>
        </w:tabs>
        <w:spacing w:after="0" w:line="240" w:lineRule="auto"/>
        <w:jc w:val="both"/>
        <w:rPr>
          <w:rFonts w:ascii="Verdana" w:eastAsia="Times New Roman" w:hAnsi="Verdana" w:cs="Times New Roman"/>
          <w:b/>
          <w:color w:val="000000"/>
          <w:sz w:val="17"/>
          <w:szCs w:val="17"/>
          <w:lang w:val="de-DE" w:eastAsia="sv-SE"/>
        </w:rPr>
      </w:pPr>
      <w:r w:rsidRPr="00FA0F67">
        <w:rPr>
          <w:rFonts w:ascii="Verdana" w:hAnsi="Verdana" w:cs="Segoe UI"/>
          <w:b/>
          <w:bCs/>
          <w:color w:val="212121"/>
          <w:sz w:val="17"/>
          <w:szCs w:val="17"/>
          <w:shd w:val="clear" w:color="auto" w:fill="FFFFFF"/>
        </w:rPr>
        <w:t>Comics im Fremdsprachenunterricht</w:t>
      </w:r>
    </w:p>
    <w:p w14:paraId="4FE415B8" w14:textId="06934B8D" w:rsidR="00503162" w:rsidRDefault="00503162" w:rsidP="000C53DD">
      <w:pPr>
        <w:spacing w:after="0" w:line="240" w:lineRule="auto"/>
        <w:jc w:val="both"/>
        <w:rPr>
          <w:rFonts w:ascii="Verdana" w:eastAsia="Times New Roman" w:hAnsi="Verdana" w:cs="Times New Roman"/>
          <w:sz w:val="17"/>
          <w:szCs w:val="17"/>
          <w:lang w:val="de-DE" w:eastAsia="sv-SE"/>
        </w:rPr>
      </w:pPr>
      <w:r w:rsidRPr="00503162">
        <w:rPr>
          <w:rFonts w:ascii="Verdana" w:eastAsia="Times New Roman" w:hAnsi="Verdana" w:cs="Times New Roman"/>
          <w:sz w:val="17"/>
          <w:szCs w:val="17"/>
          <w:lang w:val="de-DE" w:eastAsia="sv-SE"/>
        </w:rPr>
        <w:t>Erst in jüngster Vergangenheit ist das Potential von Comics für das Fremdsprachenlernen un</w:t>
      </w:r>
      <w:r w:rsidR="007D5FBE">
        <w:rPr>
          <w:rFonts w:ascii="Verdana" w:eastAsia="Times New Roman" w:hAnsi="Verdana" w:cs="Times New Roman"/>
          <w:sz w:val="17"/>
          <w:szCs w:val="17"/>
          <w:lang w:val="de-DE" w:eastAsia="sv-SE"/>
        </w:rPr>
        <w:t>um</w:t>
      </w:r>
      <w:r w:rsidRPr="00503162">
        <w:rPr>
          <w:rFonts w:ascii="Verdana" w:eastAsia="Times New Roman" w:hAnsi="Verdana" w:cs="Times New Roman"/>
          <w:sz w:val="17"/>
          <w:szCs w:val="17"/>
          <w:lang w:val="de-DE" w:eastAsia="sv-SE"/>
        </w:rPr>
        <w:t>stritten. Insbesondere Kindern und Jugendlichen ist das Medium Comic vertraut und wegen seiner Themen, Bildsprache und der einfachen Verständlichkeit beliebt. Deshalb werden in modernen Lehrwerken u.a. Comics für das Fertigkeitstraining genutzt. Dieses Medium kann aber noch mehr. Es vermittelt auf eine motivierende Art nicht nur Sprache, sondern auch landeskundliche Themen. Der Vortrag zeigt Beispiele, wie man Comics im eigenen Unterricht sinnvoll einsetzen kann. Er richtet sich an Lehrkräfte, die Jugendliche ab dem Niveau A1/A2 und höher unterrichten.</w:t>
      </w:r>
    </w:p>
    <w:p w14:paraId="35F4E6A8" w14:textId="76342CCB" w:rsidR="00C72C77" w:rsidRPr="00C72C77" w:rsidRDefault="00E644CA" w:rsidP="000C53DD">
      <w:pPr>
        <w:spacing w:after="0" w:line="240" w:lineRule="auto"/>
        <w:jc w:val="both"/>
        <w:rPr>
          <w:rFonts w:ascii="Verdana" w:eastAsia="Times New Roman" w:hAnsi="Verdana" w:cs="Times New Roman"/>
          <w:sz w:val="17"/>
          <w:szCs w:val="17"/>
          <w:lang w:val="de-DE" w:eastAsia="sv-SE"/>
        </w:rPr>
      </w:pPr>
      <w:r w:rsidRPr="006200BA">
        <w:rPr>
          <w:rFonts w:ascii="Verdana" w:hAnsi="Verdana" w:cs="Segoe UI"/>
          <w:b/>
          <w:color w:val="212121"/>
          <w:sz w:val="17"/>
          <w:szCs w:val="17"/>
          <w:shd w:val="clear" w:color="auto" w:fill="FFFFFF"/>
          <w:lang w:val="de-DE"/>
        </w:rPr>
        <w:t>Ralf </w:t>
      </w:r>
      <w:proofErr w:type="spellStart"/>
      <w:r w:rsidRPr="006200BA">
        <w:rPr>
          <w:rFonts w:ascii="Verdana" w:hAnsi="Verdana" w:cs="Segoe UI"/>
          <w:b/>
          <w:color w:val="212121"/>
          <w:sz w:val="17"/>
          <w:szCs w:val="17"/>
          <w:shd w:val="clear" w:color="auto" w:fill="FFFFFF"/>
          <w:lang w:val="de-DE"/>
        </w:rPr>
        <w:t>Klötzke</w:t>
      </w:r>
      <w:proofErr w:type="spellEnd"/>
      <w:r w:rsidRPr="006200BA">
        <w:rPr>
          <w:rFonts w:ascii="Verdana" w:hAnsi="Verdana" w:cs="Segoe UI"/>
          <w:color w:val="212121"/>
          <w:sz w:val="17"/>
          <w:szCs w:val="17"/>
          <w:shd w:val="clear" w:color="auto" w:fill="FFFFFF"/>
          <w:lang w:val="de-DE"/>
        </w:rPr>
        <w:t xml:space="preserve"> ist Lehrerfortbildner und Lehrer für Deutsch als Fremdsprache. Er arbeitete als Experte für Unterricht für das Goethe-Institut in Kroatien und als DaF-Lehrer in Belarus und Ungarn.</w:t>
      </w:r>
      <w:r w:rsidR="006200BA">
        <w:rPr>
          <w:rFonts w:ascii="Verdana" w:hAnsi="Verdana"/>
          <w:color w:val="212121"/>
          <w:sz w:val="17"/>
          <w:szCs w:val="17"/>
          <w:lang w:val="de-DE"/>
        </w:rPr>
        <w:t xml:space="preserve"> </w:t>
      </w:r>
      <w:r w:rsidRPr="006200BA">
        <w:rPr>
          <w:rFonts w:ascii="Verdana" w:hAnsi="Verdana" w:cs="Segoe UI"/>
          <w:color w:val="212121"/>
          <w:sz w:val="17"/>
          <w:szCs w:val="17"/>
          <w:shd w:val="clear" w:color="auto" w:fill="FFFFFF"/>
          <w:lang w:val="de-DE"/>
        </w:rPr>
        <w:t>Seine Schwerpunkte sind neben Landeskunde, digitale</w:t>
      </w:r>
      <w:r w:rsidR="007D5FBE">
        <w:rPr>
          <w:rFonts w:ascii="Verdana" w:hAnsi="Verdana" w:cs="Segoe UI"/>
          <w:color w:val="212121"/>
          <w:sz w:val="17"/>
          <w:szCs w:val="17"/>
          <w:shd w:val="clear" w:color="auto" w:fill="FFFFFF"/>
          <w:lang w:val="de-DE"/>
        </w:rPr>
        <w:t>n</w:t>
      </w:r>
      <w:r w:rsidRPr="006200BA">
        <w:rPr>
          <w:rFonts w:ascii="Verdana" w:hAnsi="Verdana" w:cs="Segoe UI"/>
          <w:color w:val="212121"/>
          <w:sz w:val="17"/>
          <w:szCs w:val="17"/>
          <w:shd w:val="clear" w:color="auto" w:fill="FFFFFF"/>
          <w:lang w:val="de-DE"/>
        </w:rPr>
        <w:t xml:space="preserve"> Medien und </w:t>
      </w:r>
      <w:r w:rsidR="007D5FBE">
        <w:rPr>
          <w:rFonts w:ascii="Verdana" w:hAnsi="Verdana" w:cs="Segoe UI"/>
          <w:color w:val="212121"/>
          <w:sz w:val="17"/>
          <w:szCs w:val="17"/>
          <w:shd w:val="clear" w:color="auto" w:fill="FFFFFF"/>
          <w:lang w:val="de-DE"/>
        </w:rPr>
        <w:t xml:space="preserve">der </w:t>
      </w:r>
      <w:r w:rsidRPr="006200BA">
        <w:rPr>
          <w:rFonts w:ascii="Verdana" w:hAnsi="Verdana" w:cs="Segoe UI"/>
          <w:color w:val="212121"/>
          <w:sz w:val="17"/>
          <w:szCs w:val="17"/>
          <w:shd w:val="clear" w:color="auto" w:fill="FFFFFF"/>
          <w:lang w:val="de-DE"/>
        </w:rPr>
        <w:t>Film- und Bildarbeit im Fremdsprachenunterricht auch Sprachanimation und didaktische Spiele. Er ist im Vorstand des Vereins „Zentrale für Unterrichtsmedien im Internet e. V.“ (</w:t>
      </w:r>
      <w:hyperlink r:id="rId9" w:tgtFrame="_blank" w:history="1">
        <w:r w:rsidRPr="006200BA">
          <w:rPr>
            <w:rStyle w:val="Hyperlnk"/>
            <w:rFonts w:ascii="Verdana" w:hAnsi="Verdana"/>
            <w:color w:val="0066CC"/>
            <w:sz w:val="17"/>
            <w:szCs w:val="17"/>
            <w:lang w:val="de-DE"/>
          </w:rPr>
          <w:t>ZUM.de</w:t>
        </w:r>
      </w:hyperlink>
      <w:r w:rsidRPr="006200BA">
        <w:rPr>
          <w:rFonts w:ascii="Verdana" w:hAnsi="Verdana" w:cs="Segoe UI"/>
          <w:color w:val="212121"/>
          <w:sz w:val="17"/>
          <w:szCs w:val="17"/>
          <w:shd w:val="clear" w:color="auto" w:fill="FFFFFF"/>
          <w:lang w:val="de-DE"/>
        </w:rPr>
        <w:t>) und schreibt im Blog „</w:t>
      </w:r>
      <w:r w:rsidR="007D5FBE">
        <w:rPr>
          <w:rFonts w:ascii="Verdana" w:hAnsi="Verdana" w:cs="Segoe UI"/>
          <w:color w:val="212121"/>
          <w:sz w:val="17"/>
          <w:szCs w:val="17"/>
          <w:shd w:val="clear" w:color="auto" w:fill="FFFFFF"/>
          <w:lang w:val="de-DE"/>
        </w:rPr>
        <w:t>L</w:t>
      </w:r>
      <w:r w:rsidRPr="006200BA">
        <w:rPr>
          <w:rFonts w:ascii="Verdana" w:hAnsi="Verdana" w:cs="Segoe UI"/>
          <w:color w:val="212121"/>
          <w:sz w:val="17"/>
          <w:szCs w:val="17"/>
          <w:shd w:val="clear" w:color="auto" w:fill="FFFFFF"/>
          <w:lang w:val="de-DE"/>
        </w:rPr>
        <w:t>andeskunde“.</w:t>
      </w:r>
      <w:r w:rsidRPr="006200BA">
        <w:rPr>
          <w:rFonts w:ascii="Verdana" w:hAnsi="Verdana"/>
          <w:color w:val="212121"/>
          <w:sz w:val="17"/>
          <w:szCs w:val="17"/>
          <w:lang w:val="de-DE"/>
        </w:rPr>
        <w:br/>
      </w:r>
    </w:p>
    <w:p w14:paraId="795136D3" w14:textId="266619B4" w:rsidR="006D356F" w:rsidRPr="004B4225" w:rsidRDefault="00637753" w:rsidP="001242AF">
      <w:pPr>
        <w:pStyle w:val="Ingetavstnd"/>
        <w:rPr>
          <w:rFonts w:ascii="Verdana" w:hAnsi="Verdana"/>
          <w:sz w:val="17"/>
          <w:szCs w:val="17"/>
          <w:lang w:val="de-DE" w:eastAsia="en-GB"/>
        </w:rPr>
      </w:pPr>
      <w:proofErr w:type="spellStart"/>
      <w:r w:rsidRPr="004B4225">
        <w:rPr>
          <w:rFonts w:ascii="Verdana" w:hAnsi="Verdana"/>
          <w:b/>
          <w:bCs/>
          <w:sz w:val="17"/>
          <w:szCs w:val="17"/>
          <w:lang w:val="de-DE" w:eastAsia="en-GB"/>
        </w:rPr>
        <w:t>Så</w:t>
      </w:r>
      <w:proofErr w:type="spellEnd"/>
      <w:r w:rsidRPr="004B4225">
        <w:rPr>
          <w:rFonts w:ascii="Verdana" w:hAnsi="Verdana"/>
          <w:b/>
          <w:bCs/>
          <w:sz w:val="17"/>
          <w:szCs w:val="17"/>
          <w:lang w:val="de-DE" w:eastAsia="en-GB"/>
        </w:rPr>
        <w:t xml:space="preserve"> </w:t>
      </w:r>
      <w:proofErr w:type="spellStart"/>
      <w:r w:rsidR="00C72C77">
        <w:rPr>
          <w:rFonts w:ascii="Verdana" w:hAnsi="Verdana"/>
          <w:b/>
          <w:bCs/>
          <w:sz w:val="17"/>
          <w:szCs w:val="17"/>
          <w:lang w:val="de-DE" w:eastAsia="en-GB"/>
        </w:rPr>
        <w:t>här</w:t>
      </w:r>
      <w:proofErr w:type="spellEnd"/>
      <w:r w:rsidR="00C72C77">
        <w:rPr>
          <w:rFonts w:ascii="Verdana" w:hAnsi="Verdana"/>
          <w:b/>
          <w:bCs/>
          <w:sz w:val="17"/>
          <w:szCs w:val="17"/>
          <w:lang w:val="de-DE" w:eastAsia="en-GB"/>
        </w:rPr>
        <w:t xml:space="preserve"> </w:t>
      </w:r>
      <w:proofErr w:type="spellStart"/>
      <w:r w:rsidRPr="004B4225">
        <w:rPr>
          <w:rFonts w:ascii="Verdana" w:hAnsi="Verdana"/>
          <w:b/>
          <w:bCs/>
          <w:sz w:val="17"/>
          <w:szCs w:val="17"/>
          <w:lang w:val="de-DE" w:eastAsia="en-GB"/>
        </w:rPr>
        <w:t>gör</w:t>
      </w:r>
      <w:proofErr w:type="spellEnd"/>
      <w:r w:rsidRPr="004B4225">
        <w:rPr>
          <w:rFonts w:ascii="Verdana" w:hAnsi="Verdana"/>
          <w:b/>
          <w:bCs/>
          <w:sz w:val="17"/>
          <w:szCs w:val="17"/>
          <w:lang w:val="de-DE" w:eastAsia="en-GB"/>
        </w:rPr>
        <w:t xml:space="preserve"> jag: Wie gewinne ich deutschsprachige </w:t>
      </w:r>
      <w:r w:rsidR="006C74A4" w:rsidRPr="004B4225">
        <w:rPr>
          <w:rFonts w:ascii="Verdana" w:hAnsi="Verdana"/>
          <w:b/>
          <w:bCs/>
          <w:sz w:val="17"/>
          <w:szCs w:val="17"/>
          <w:lang w:val="de-DE"/>
        </w:rPr>
        <w:t xml:space="preserve">Lehrerpraktikant*innen </w:t>
      </w:r>
      <w:r w:rsidRPr="004B4225">
        <w:rPr>
          <w:rFonts w:ascii="Verdana" w:hAnsi="Verdana"/>
          <w:b/>
          <w:bCs/>
          <w:sz w:val="17"/>
          <w:szCs w:val="17"/>
          <w:lang w:val="de-DE" w:eastAsia="en-GB"/>
        </w:rPr>
        <w:t>für den Deutschunterricht?</w:t>
      </w:r>
      <w:r w:rsidRPr="004B4225">
        <w:rPr>
          <w:rFonts w:ascii="Verdana" w:hAnsi="Verdana"/>
          <w:sz w:val="17"/>
          <w:szCs w:val="17"/>
          <w:lang w:val="de-DE" w:eastAsia="en-GB"/>
        </w:rPr>
        <w:t xml:space="preserve"> </w:t>
      </w:r>
    </w:p>
    <w:p w14:paraId="0878E716" w14:textId="665F0ADF" w:rsidR="007D5FBE" w:rsidRDefault="00637753" w:rsidP="007D5FBE">
      <w:pPr>
        <w:pStyle w:val="Ingetavstnd"/>
        <w:jc w:val="both"/>
        <w:rPr>
          <w:rFonts w:ascii="Verdana" w:hAnsi="Verdana" w:cs="Arial"/>
          <w:b/>
          <w:sz w:val="17"/>
          <w:szCs w:val="17"/>
          <w:lang w:val="de-DE" w:eastAsia="pl-PL"/>
        </w:rPr>
      </w:pPr>
      <w:r w:rsidRPr="004B4225">
        <w:rPr>
          <w:rFonts w:ascii="Verdana" w:hAnsi="Verdana"/>
          <w:sz w:val="17"/>
          <w:szCs w:val="17"/>
          <w:lang w:val="de-DE" w:eastAsia="en-GB"/>
        </w:rPr>
        <w:t>In ihrem Vortrag wird</w:t>
      </w:r>
      <w:r w:rsidR="00BB7949">
        <w:rPr>
          <w:rFonts w:ascii="Verdana" w:hAnsi="Verdana"/>
          <w:sz w:val="17"/>
          <w:szCs w:val="17"/>
          <w:lang w:val="de-DE" w:eastAsia="en-GB"/>
        </w:rPr>
        <w:t xml:space="preserve"> Dörte F</w:t>
      </w:r>
      <w:r w:rsidR="00CD096D">
        <w:rPr>
          <w:rFonts w:ascii="Verdana" w:hAnsi="Verdana"/>
          <w:sz w:val="17"/>
          <w:szCs w:val="17"/>
          <w:lang w:val="de-DE" w:eastAsia="en-GB"/>
        </w:rPr>
        <w:t xml:space="preserve">rantz </w:t>
      </w:r>
      <w:bookmarkStart w:id="1" w:name="_GoBack"/>
      <w:bookmarkEnd w:id="1"/>
      <w:r w:rsidRPr="004B4225">
        <w:rPr>
          <w:rFonts w:ascii="Verdana" w:hAnsi="Verdana"/>
          <w:sz w:val="17"/>
          <w:szCs w:val="17"/>
          <w:lang w:val="de-DE" w:eastAsia="en-GB"/>
        </w:rPr>
        <w:t>Einblicke geben, wie sie in den vergangenen Jahren deutschsprachige Lehrer- und Sprachlehrerpraktikant*innen für den Einsatz im Deutschunterricht am Marks Gymnasium gewonnen und dabei mit dem schwedischen Schulsystem vertraut gemacht hat. Dabei wird sie darauf eingehen, wie man Kontakt zu geeigneten deutschsprachigen Lehrerpraktikant*innen aufbaut. Außerdem wird sie Beispiele aufzeigen, wie man</w:t>
      </w:r>
      <w:r w:rsidRPr="004B4225">
        <w:rPr>
          <w:sz w:val="17"/>
          <w:szCs w:val="17"/>
          <w:lang w:val="de-DE" w:eastAsia="en-GB"/>
        </w:rPr>
        <w:t xml:space="preserve"> </w:t>
      </w:r>
      <w:proofErr w:type="gramStart"/>
      <w:r w:rsidRPr="004B4225">
        <w:rPr>
          <w:rFonts w:ascii="Verdana" w:hAnsi="Verdana"/>
          <w:sz w:val="17"/>
          <w:szCs w:val="17"/>
          <w:lang w:val="de-DE" w:eastAsia="en-GB"/>
        </w:rPr>
        <w:t>die</w:t>
      </w:r>
      <w:r w:rsidR="007D5FBE">
        <w:rPr>
          <w:rFonts w:ascii="Verdana" w:hAnsi="Verdana"/>
          <w:sz w:val="17"/>
          <w:szCs w:val="17"/>
          <w:lang w:val="de-DE" w:eastAsia="en-GB"/>
        </w:rPr>
        <w:t xml:space="preserve"> </w:t>
      </w:r>
      <w:r w:rsidRPr="004B4225">
        <w:rPr>
          <w:rFonts w:ascii="Verdana" w:hAnsi="Verdana"/>
          <w:sz w:val="17"/>
          <w:szCs w:val="17"/>
          <w:lang w:val="de-DE" w:eastAsia="en-GB"/>
        </w:rPr>
        <w:t>Praktikant</w:t>
      </w:r>
      <w:proofErr w:type="gramEnd"/>
      <w:r w:rsidRPr="004B4225">
        <w:rPr>
          <w:rFonts w:ascii="Verdana" w:hAnsi="Verdana"/>
          <w:sz w:val="17"/>
          <w:szCs w:val="17"/>
          <w:lang w:val="de-DE" w:eastAsia="en-GB"/>
        </w:rPr>
        <w:t>*innen erfolgreich in den Unterricht und den Schulalltag sowie in die schwedische Gesellschaft integriert.</w:t>
      </w:r>
      <w:r w:rsidR="000A31DC" w:rsidRPr="004B4225">
        <w:rPr>
          <w:rFonts w:ascii="Verdana" w:hAnsi="Verdana" w:cs="Arial"/>
          <w:b/>
          <w:sz w:val="17"/>
          <w:szCs w:val="17"/>
          <w:lang w:val="de-DE" w:eastAsia="pl-PL"/>
        </w:rPr>
        <w:t xml:space="preserve"> </w:t>
      </w:r>
    </w:p>
    <w:p w14:paraId="6EF9B81D" w14:textId="517F890A" w:rsidR="00C72C77" w:rsidRDefault="007D5FBE" w:rsidP="00E941F9">
      <w:pPr>
        <w:pStyle w:val="Ingetavstnd"/>
        <w:jc w:val="both"/>
        <w:rPr>
          <w:rFonts w:ascii="Verdana" w:hAnsi="Verdana"/>
          <w:sz w:val="17"/>
          <w:szCs w:val="17"/>
          <w:lang w:val="de-DE" w:eastAsia="en-GB"/>
        </w:rPr>
      </w:pPr>
      <w:r w:rsidRPr="004B4225">
        <w:rPr>
          <w:rFonts w:ascii="Verdana" w:hAnsi="Verdana"/>
          <w:b/>
          <w:sz w:val="17"/>
          <w:szCs w:val="17"/>
          <w:lang w:val="de-DE" w:eastAsia="en-GB"/>
        </w:rPr>
        <w:t>Dörte Frantz</w:t>
      </w:r>
      <w:r w:rsidRPr="004B4225">
        <w:rPr>
          <w:rFonts w:ascii="Verdana" w:hAnsi="Verdana"/>
          <w:sz w:val="17"/>
          <w:szCs w:val="17"/>
          <w:lang w:val="de-DE" w:eastAsia="en-GB"/>
        </w:rPr>
        <w:t xml:space="preserve"> ist Gymnasiallehrerin und unterrichtet Deutsch und Schwedisch als Zweitsprache am </w:t>
      </w:r>
      <w:r w:rsidRPr="004B4225">
        <w:rPr>
          <w:rFonts w:ascii="Verdana" w:hAnsi="Verdana"/>
          <w:i/>
          <w:iCs/>
          <w:sz w:val="17"/>
          <w:szCs w:val="17"/>
          <w:lang w:val="de-DE" w:eastAsia="en-GB"/>
        </w:rPr>
        <w:t>Marks Gymnasium</w:t>
      </w:r>
      <w:r w:rsidRPr="004B4225">
        <w:rPr>
          <w:rFonts w:ascii="Verdana" w:hAnsi="Verdana"/>
          <w:sz w:val="17"/>
          <w:szCs w:val="17"/>
          <w:lang w:val="de-DE" w:eastAsia="en-GB"/>
        </w:rPr>
        <w:t xml:space="preserve"> in Skene, </w:t>
      </w:r>
      <w:r w:rsidRPr="004B4225">
        <w:rPr>
          <w:rFonts w:ascii="Verdana" w:hAnsi="Verdana"/>
          <w:i/>
          <w:iCs/>
          <w:sz w:val="17"/>
          <w:szCs w:val="17"/>
          <w:lang w:val="de-DE" w:eastAsia="en-GB"/>
        </w:rPr>
        <w:t>Marks kommun</w:t>
      </w:r>
      <w:r w:rsidRPr="004B4225">
        <w:rPr>
          <w:rFonts w:ascii="Verdana" w:hAnsi="Verdana"/>
          <w:sz w:val="17"/>
          <w:szCs w:val="17"/>
          <w:lang w:val="de-DE" w:eastAsia="en-GB"/>
        </w:rPr>
        <w:t>. Ferner verfügt sie über</w:t>
      </w:r>
      <w:r>
        <w:rPr>
          <w:rFonts w:ascii="Verdana" w:hAnsi="Verdana"/>
          <w:sz w:val="17"/>
          <w:szCs w:val="17"/>
          <w:lang w:val="de-DE" w:eastAsia="en-GB"/>
        </w:rPr>
        <w:t xml:space="preserve"> ein </w:t>
      </w:r>
      <w:r w:rsidRPr="004B4225">
        <w:rPr>
          <w:rFonts w:ascii="Verdana" w:hAnsi="Verdana"/>
          <w:sz w:val="17"/>
          <w:szCs w:val="17"/>
          <w:lang w:val="de-DE" w:eastAsia="en-GB"/>
        </w:rPr>
        <w:t xml:space="preserve">Magisterexamen in Deutsch und Sprachwissenschaft. Als </w:t>
      </w:r>
      <w:proofErr w:type="spellStart"/>
      <w:r w:rsidRPr="004B4225">
        <w:rPr>
          <w:rFonts w:ascii="Verdana" w:hAnsi="Verdana"/>
          <w:i/>
          <w:iCs/>
          <w:sz w:val="17"/>
          <w:szCs w:val="17"/>
          <w:lang w:val="de-DE" w:eastAsia="en-GB"/>
        </w:rPr>
        <w:t>Förstelärare</w:t>
      </w:r>
      <w:proofErr w:type="spellEnd"/>
      <w:r w:rsidRPr="004B4225">
        <w:rPr>
          <w:rFonts w:ascii="Verdana" w:hAnsi="Verdana"/>
          <w:sz w:val="17"/>
          <w:szCs w:val="17"/>
          <w:lang w:val="de-DE" w:eastAsia="en-GB"/>
        </w:rPr>
        <w:t xml:space="preserve"> für </w:t>
      </w:r>
      <w:proofErr w:type="spellStart"/>
      <w:r w:rsidRPr="004B4225">
        <w:rPr>
          <w:rFonts w:ascii="Verdana" w:hAnsi="Verdana"/>
          <w:i/>
          <w:iCs/>
          <w:sz w:val="17"/>
          <w:szCs w:val="17"/>
          <w:lang w:val="de-DE" w:eastAsia="en-GB"/>
        </w:rPr>
        <w:t>Moderna</w:t>
      </w:r>
      <w:proofErr w:type="spellEnd"/>
      <w:r w:rsidRPr="004B4225">
        <w:rPr>
          <w:rFonts w:ascii="Verdana" w:hAnsi="Verdana"/>
          <w:i/>
          <w:iCs/>
          <w:sz w:val="17"/>
          <w:szCs w:val="17"/>
          <w:lang w:val="de-DE" w:eastAsia="en-GB"/>
        </w:rPr>
        <w:t xml:space="preserve"> </w:t>
      </w:r>
      <w:proofErr w:type="spellStart"/>
      <w:r w:rsidRPr="004B4225">
        <w:rPr>
          <w:rFonts w:ascii="Verdana" w:hAnsi="Verdana"/>
          <w:i/>
          <w:iCs/>
          <w:sz w:val="17"/>
          <w:szCs w:val="17"/>
          <w:lang w:val="de-DE" w:eastAsia="en-GB"/>
        </w:rPr>
        <w:t>språk</w:t>
      </w:r>
      <w:proofErr w:type="spellEnd"/>
      <w:r w:rsidRPr="004B4225">
        <w:rPr>
          <w:rFonts w:ascii="Verdana" w:hAnsi="Verdana"/>
          <w:sz w:val="17"/>
          <w:szCs w:val="17"/>
          <w:lang w:val="de-DE" w:eastAsia="en-GB"/>
        </w:rPr>
        <w:t xml:space="preserve"> arbeitet sie zudem mit Fragen der Schulentwicklung samt Qualitätssicherung und hat gerade ein Netzwerk für Sprachlehrer in </w:t>
      </w:r>
      <w:r w:rsidRPr="004B4225">
        <w:rPr>
          <w:rFonts w:ascii="Verdana" w:hAnsi="Verdana"/>
          <w:i/>
          <w:iCs/>
          <w:sz w:val="17"/>
          <w:szCs w:val="17"/>
          <w:lang w:val="de-DE" w:eastAsia="en-GB"/>
        </w:rPr>
        <w:t>Marks</w:t>
      </w:r>
      <w:r w:rsidRPr="004B4225">
        <w:rPr>
          <w:rFonts w:ascii="Verdana" w:hAnsi="Verdana"/>
          <w:sz w:val="17"/>
          <w:szCs w:val="17"/>
          <w:lang w:val="de-DE" w:eastAsia="en-GB"/>
        </w:rPr>
        <w:t xml:space="preserve"> </w:t>
      </w:r>
      <w:r w:rsidRPr="004B4225">
        <w:rPr>
          <w:rFonts w:ascii="Verdana" w:hAnsi="Verdana"/>
          <w:i/>
          <w:iCs/>
          <w:sz w:val="17"/>
          <w:szCs w:val="17"/>
          <w:lang w:val="de-DE" w:eastAsia="en-GB"/>
        </w:rPr>
        <w:t>kommun</w:t>
      </w:r>
      <w:r w:rsidRPr="004B4225">
        <w:rPr>
          <w:rFonts w:ascii="Verdana" w:hAnsi="Verdana"/>
          <w:sz w:val="17"/>
          <w:szCs w:val="17"/>
          <w:lang w:val="de-DE" w:eastAsia="en-GB"/>
        </w:rPr>
        <w:t xml:space="preserve"> etabliert. Sie ist auch ausgebildete Multiplikatorin der Sprachlehrerfortbildung </w:t>
      </w:r>
      <w:proofErr w:type="spellStart"/>
      <w:r w:rsidRPr="004B4225">
        <w:rPr>
          <w:rFonts w:ascii="Verdana" w:hAnsi="Verdana"/>
          <w:i/>
          <w:iCs/>
          <w:sz w:val="17"/>
          <w:szCs w:val="17"/>
          <w:lang w:val="de-DE" w:eastAsia="en-GB"/>
        </w:rPr>
        <w:t>Språksprånget</w:t>
      </w:r>
      <w:proofErr w:type="spellEnd"/>
      <w:r w:rsidRPr="004B4225">
        <w:rPr>
          <w:rFonts w:ascii="Verdana" w:hAnsi="Verdana"/>
          <w:sz w:val="17"/>
          <w:szCs w:val="17"/>
          <w:lang w:val="de-DE" w:eastAsia="en-GB"/>
        </w:rPr>
        <w:t xml:space="preserve"> der schwedischen Schulbehörde. </w:t>
      </w:r>
    </w:p>
    <w:p w14:paraId="60BAF7ED" w14:textId="77777777" w:rsidR="007D5FBE" w:rsidRDefault="007D5FBE" w:rsidP="00E941F9">
      <w:pPr>
        <w:pStyle w:val="Ingetavstnd"/>
        <w:jc w:val="both"/>
        <w:rPr>
          <w:rFonts w:ascii="Verdana" w:hAnsi="Verdana"/>
          <w:b/>
          <w:sz w:val="17"/>
          <w:szCs w:val="17"/>
          <w:lang w:val="de-DE"/>
        </w:rPr>
      </w:pPr>
    </w:p>
    <w:p w14:paraId="6958F075" w14:textId="2920F2C8" w:rsidR="007C74B5" w:rsidRPr="009B2861" w:rsidRDefault="007C74B5" w:rsidP="00E941F9">
      <w:pPr>
        <w:pStyle w:val="Ingetavstnd"/>
        <w:jc w:val="both"/>
        <w:rPr>
          <w:rFonts w:ascii="Verdana" w:hAnsi="Verdana"/>
          <w:b/>
          <w:sz w:val="17"/>
          <w:szCs w:val="17"/>
          <w:lang w:val="de-DE"/>
        </w:rPr>
      </w:pPr>
      <w:r w:rsidRPr="009B2861">
        <w:rPr>
          <w:rFonts w:ascii="Verdana" w:hAnsi="Verdana"/>
          <w:b/>
          <w:sz w:val="17"/>
          <w:szCs w:val="17"/>
          <w:lang w:val="de-DE"/>
        </w:rPr>
        <w:t>Flie</w:t>
      </w:r>
      <w:r w:rsidR="00DC060A" w:rsidRPr="00B629AF">
        <w:rPr>
          <w:rFonts w:ascii="Verdana" w:hAnsi="Verdana"/>
          <w:b/>
          <w:color w:val="212121"/>
          <w:sz w:val="17"/>
          <w:szCs w:val="17"/>
          <w:shd w:val="clear" w:color="auto" w:fill="FFFFFF"/>
          <w:lang w:val="de-DE"/>
        </w:rPr>
        <w:t>ß</w:t>
      </w:r>
      <w:r w:rsidRPr="009B2861">
        <w:rPr>
          <w:rFonts w:ascii="Verdana" w:hAnsi="Verdana"/>
          <w:b/>
          <w:sz w:val="17"/>
          <w:szCs w:val="17"/>
          <w:lang w:val="de-DE"/>
        </w:rPr>
        <w:t>end Sprechen und Schreiben im DaF-Unterricht.</w:t>
      </w:r>
    </w:p>
    <w:p w14:paraId="2AAAF7F5" w14:textId="55A7427E" w:rsidR="007C74B5" w:rsidRPr="009B2861" w:rsidRDefault="007C74B5" w:rsidP="00E941F9">
      <w:pPr>
        <w:pStyle w:val="Ingetavstnd"/>
        <w:jc w:val="both"/>
        <w:rPr>
          <w:rFonts w:ascii="Verdana" w:hAnsi="Verdana"/>
          <w:sz w:val="17"/>
          <w:szCs w:val="17"/>
          <w:lang w:val="de-DE"/>
        </w:rPr>
      </w:pPr>
      <w:r w:rsidRPr="009B2861">
        <w:rPr>
          <w:rFonts w:ascii="Verdana" w:hAnsi="Verdana"/>
          <w:sz w:val="17"/>
          <w:szCs w:val="17"/>
          <w:lang w:val="de-DE"/>
        </w:rPr>
        <w:t>Das Seminar richtet sich an alle Deutschlehrerinnen und Deutschlehrer, die ihren Schülerinnen und Schüler</w:t>
      </w:r>
      <w:r w:rsidR="007D5FBE">
        <w:rPr>
          <w:rFonts w:ascii="Verdana" w:hAnsi="Verdana"/>
          <w:sz w:val="17"/>
          <w:szCs w:val="17"/>
          <w:lang w:val="de-DE"/>
        </w:rPr>
        <w:t>n</w:t>
      </w:r>
      <w:r w:rsidRPr="009B2861">
        <w:rPr>
          <w:rFonts w:ascii="Verdana" w:hAnsi="Verdana"/>
          <w:sz w:val="17"/>
          <w:szCs w:val="17"/>
          <w:lang w:val="de-DE"/>
        </w:rPr>
        <w:t xml:space="preserve"> helfen wollen, den Sprech- und Schreibfluss zu verbessern.</w:t>
      </w:r>
      <w:r w:rsidR="00FA1E4D" w:rsidRPr="009B2861">
        <w:rPr>
          <w:rFonts w:ascii="Verdana" w:hAnsi="Verdana"/>
          <w:sz w:val="17"/>
          <w:szCs w:val="17"/>
          <w:lang w:val="de-DE"/>
        </w:rPr>
        <w:t xml:space="preserve"> </w:t>
      </w:r>
      <w:r w:rsidRPr="009B2861">
        <w:rPr>
          <w:rFonts w:ascii="Verdana" w:hAnsi="Verdana"/>
          <w:sz w:val="17"/>
          <w:szCs w:val="17"/>
          <w:lang w:val="de-DE"/>
        </w:rPr>
        <w:t>Im Seminar erfahren Sie, welche Prozesse beim Schreiben und Sprechen ablaufen und wie diese gefördert werden können. Ein Schwerpunkt wird auf praxisbezogenen Arbeitsformen und Modellen im Bereich der Schreib- und Sprechfertigkeit liegen.</w:t>
      </w:r>
      <w:r w:rsidR="00F07307" w:rsidRPr="009B2861">
        <w:rPr>
          <w:rFonts w:ascii="Verdana" w:hAnsi="Verdana"/>
          <w:sz w:val="17"/>
          <w:szCs w:val="17"/>
          <w:lang w:val="de-DE"/>
        </w:rPr>
        <w:t xml:space="preserve"> </w:t>
      </w:r>
      <w:r w:rsidRPr="009B2861">
        <w:rPr>
          <w:rFonts w:ascii="Verdana" w:hAnsi="Verdana"/>
          <w:sz w:val="17"/>
          <w:szCs w:val="17"/>
          <w:lang w:val="de-DE"/>
        </w:rPr>
        <w:t>Wir tauschen Erfahrungen aus, wie man den Fluss beim Sprechen entwickeln kann und erproben gemeinsam</w:t>
      </w:r>
      <w:r w:rsidR="00F07307" w:rsidRPr="009B2861">
        <w:rPr>
          <w:rFonts w:ascii="Verdana" w:hAnsi="Verdana"/>
          <w:sz w:val="17"/>
          <w:szCs w:val="17"/>
          <w:lang w:val="de-DE"/>
        </w:rPr>
        <w:t xml:space="preserve"> </w:t>
      </w:r>
      <w:r w:rsidRPr="009B2861">
        <w:rPr>
          <w:rFonts w:ascii="Verdana" w:hAnsi="Verdana"/>
          <w:sz w:val="17"/>
          <w:szCs w:val="17"/>
          <w:lang w:val="de-DE"/>
        </w:rPr>
        <w:t>5-Minuten-Aktivitäten für kleinere und größere Gruppen, die nicht nur</w:t>
      </w:r>
      <w:r w:rsidR="007D5FBE">
        <w:rPr>
          <w:rFonts w:ascii="Verdana" w:hAnsi="Verdana"/>
          <w:sz w:val="17"/>
          <w:szCs w:val="17"/>
          <w:lang w:val="de-DE"/>
        </w:rPr>
        <w:t xml:space="preserve"> </w:t>
      </w:r>
      <w:r w:rsidRPr="009B2861">
        <w:rPr>
          <w:rFonts w:ascii="Verdana" w:hAnsi="Verdana"/>
          <w:sz w:val="17"/>
          <w:szCs w:val="17"/>
          <w:lang w:val="de-DE"/>
        </w:rPr>
        <w:t>Verstand und Körper einbeziehen, sondern auch auf</w:t>
      </w:r>
      <w:r w:rsidR="007D5FBE">
        <w:rPr>
          <w:rFonts w:ascii="Verdana" w:hAnsi="Verdana"/>
          <w:sz w:val="17"/>
          <w:szCs w:val="17"/>
          <w:lang w:val="de-DE"/>
        </w:rPr>
        <w:t xml:space="preserve"> </w:t>
      </w:r>
      <w:r w:rsidRPr="009B2861">
        <w:rPr>
          <w:rFonts w:ascii="Verdana" w:hAnsi="Verdana"/>
          <w:sz w:val="17"/>
          <w:szCs w:val="17"/>
          <w:lang w:val="de-DE"/>
        </w:rPr>
        <w:t>lustige Art und Weise spontanes und fließendes Sprechen trainieren.</w:t>
      </w:r>
      <w:r w:rsidR="002334AD" w:rsidRPr="009B2861">
        <w:rPr>
          <w:rFonts w:ascii="Verdana" w:hAnsi="Verdana"/>
          <w:sz w:val="17"/>
          <w:szCs w:val="17"/>
          <w:lang w:val="de-DE"/>
        </w:rPr>
        <w:t xml:space="preserve"> </w:t>
      </w:r>
      <w:r w:rsidRPr="009B2861">
        <w:rPr>
          <w:rFonts w:ascii="Verdana" w:hAnsi="Verdana"/>
          <w:sz w:val="17"/>
          <w:szCs w:val="17"/>
          <w:lang w:val="de-DE"/>
        </w:rPr>
        <w:t>Wir überlegen gemeinsam, welche Übungen die Schülerinnen und Schüler bei der Ausbildung ihrer Schreibkompetenz unterstützen und wie sie bei Übungen und Aufgaben zum Schreiben interagieren können.</w:t>
      </w:r>
      <w:r w:rsidR="002334AD" w:rsidRPr="009B2861">
        <w:rPr>
          <w:rFonts w:ascii="Verdana" w:hAnsi="Verdana"/>
          <w:sz w:val="17"/>
          <w:szCs w:val="17"/>
          <w:lang w:val="de-DE"/>
        </w:rPr>
        <w:t xml:space="preserve"> </w:t>
      </w:r>
      <w:r w:rsidRPr="009B2861">
        <w:rPr>
          <w:rFonts w:ascii="Verdana" w:hAnsi="Verdana"/>
          <w:sz w:val="17"/>
          <w:szCs w:val="17"/>
          <w:lang w:val="de-DE"/>
        </w:rPr>
        <w:t>Mit Anregungen und Materialien des Seminars gestalten Sie einen abwechslungsreichen und motivierenden Unterricht, der Ihre Schülerinnen und Schüler auf ein erfolgreiches Sprechen und Schreiben auf Deutsch vorbereitet.</w:t>
      </w:r>
    </w:p>
    <w:p w14:paraId="158DC7E3" w14:textId="77777777" w:rsidR="007D5FBE" w:rsidRDefault="000A31DC" w:rsidP="00FC4D4C">
      <w:pPr>
        <w:spacing w:after="0" w:line="240" w:lineRule="auto"/>
        <w:jc w:val="both"/>
        <w:rPr>
          <w:rFonts w:ascii="Verdana" w:eastAsia="Times New Roman" w:hAnsi="Verdana" w:cs="Arial"/>
          <w:sz w:val="17"/>
          <w:szCs w:val="17"/>
          <w:lang w:val="de-DE" w:eastAsia="pl-PL"/>
        </w:rPr>
      </w:pPr>
      <w:r w:rsidRPr="009B2861">
        <w:rPr>
          <w:rFonts w:ascii="Verdana" w:eastAsia="Times New Roman" w:hAnsi="Verdana" w:cs="Arial"/>
          <w:b/>
          <w:sz w:val="17"/>
          <w:szCs w:val="17"/>
          <w:lang w:val="de-DE" w:eastAsia="pl-PL"/>
        </w:rPr>
        <w:t xml:space="preserve">Agnieszka </w:t>
      </w:r>
      <w:proofErr w:type="spellStart"/>
      <w:r w:rsidRPr="009B2861">
        <w:rPr>
          <w:rFonts w:ascii="Verdana" w:eastAsia="Times New Roman" w:hAnsi="Verdana" w:cs="Arial"/>
          <w:b/>
          <w:sz w:val="17"/>
          <w:szCs w:val="17"/>
          <w:lang w:val="de-DE" w:eastAsia="pl-PL"/>
        </w:rPr>
        <w:t>Krajewska</w:t>
      </w:r>
      <w:proofErr w:type="spellEnd"/>
      <w:r w:rsidRPr="009B2861">
        <w:rPr>
          <w:rFonts w:ascii="Verdana" w:eastAsia="Times New Roman" w:hAnsi="Verdana" w:cs="Arial"/>
          <w:b/>
          <w:sz w:val="17"/>
          <w:szCs w:val="17"/>
          <w:lang w:val="de-DE" w:eastAsia="pl-PL"/>
        </w:rPr>
        <w:t xml:space="preserve"> </w:t>
      </w:r>
      <w:r w:rsidRPr="009B2861">
        <w:rPr>
          <w:rFonts w:ascii="Verdana" w:eastAsia="Times New Roman" w:hAnsi="Verdana" w:cs="Arial"/>
          <w:sz w:val="17"/>
          <w:szCs w:val="17"/>
          <w:lang w:val="de-DE" w:eastAsia="pl-PL"/>
        </w:rPr>
        <w:t>hat Germanistik und Nordistik an der UAM Posen und LMU München studiert und arbeitet als freie DaF-Dozentin an Goethe</w:t>
      </w:r>
      <w:r w:rsidR="007D5FBE">
        <w:rPr>
          <w:rFonts w:ascii="Verdana" w:eastAsia="Times New Roman" w:hAnsi="Verdana" w:cs="Arial"/>
          <w:sz w:val="17"/>
          <w:szCs w:val="17"/>
          <w:lang w:val="de-DE" w:eastAsia="pl-PL"/>
        </w:rPr>
        <w:t>-</w:t>
      </w:r>
      <w:r w:rsidRPr="009B2861">
        <w:rPr>
          <w:rFonts w:ascii="Verdana" w:eastAsia="Times New Roman" w:hAnsi="Verdana" w:cs="Arial"/>
          <w:sz w:val="17"/>
          <w:szCs w:val="17"/>
          <w:lang w:val="de-DE" w:eastAsia="pl-PL"/>
        </w:rPr>
        <w:t xml:space="preserve">Instituten in Deutschland. Darüber hinaus ist sie als freie Fortbildnerin für das </w:t>
      </w:r>
    </w:p>
    <w:p w14:paraId="133BAAF4" w14:textId="7D58B4A8" w:rsidR="000A31DC" w:rsidRPr="009B2861" w:rsidRDefault="000A31DC" w:rsidP="00FC4D4C">
      <w:pPr>
        <w:spacing w:after="0" w:line="240" w:lineRule="auto"/>
        <w:jc w:val="both"/>
        <w:rPr>
          <w:rFonts w:ascii="Verdana" w:eastAsia="Times New Roman" w:hAnsi="Verdana" w:cs="Arial"/>
          <w:b/>
          <w:sz w:val="17"/>
          <w:szCs w:val="17"/>
          <w:lang w:val="de-DE" w:eastAsia="pl-PL"/>
        </w:rPr>
      </w:pPr>
      <w:r w:rsidRPr="009B2861">
        <w:rPr>
          <w:rFonts w:ascii="Verdana" w:eastAsia="Times New Roman" w:hAnsi="Verdana" w:cs="Arial"/>
          <w:sz w:val="17"/>
          <w:szCs w:val="17"/>
          <w:lang w:val="de-DE" w:eastAsia="pl-PL"/>
        </w:rPr>
        <w:t>Goethe</w:t>
      </w:r>
      <w:r w:rsidR="007D5FBE">
        <w:rPr>
          <w:rFonts w:ascii="Verdana" w:eastAsia="Times New Roman" w:hAnsi="Verdana" w:cs="Arial"/>
          <w:sz w:val="17"/>
          <w:szCs w:val="17"/>
          <w:lang w:val="de-DE" w:eastAsia="pl-PL"/>
        </w:rPr>
        <w:t>-</w:t>
      </w:r>
      <w:r w:rsidRPr="009B2861">
        <w:rPr>
          <w:rFonts w:ascii="Verdana" w:eastAsia="Times New Roman" w:hAnsi="Verdana" w:cs="Arial"/>
          <w:sz w:val="17"/>
          <w:szCs w:val="17"/>
          <w:lang w:val="de-DE" w:eastAsia="pl-PL"/>
        </w:rPr>
        <w:t>Institut München und Goethe</w:t>
      </w:r>
      <w:r w:rsidR="007D5FBE">
        <w:rPr>
          <w:rFonts w:ascii="Verdana" w:eastAsia="Times New Roman" w:hAnsi="Verdana" w:cs="Arial"/>
          <w:sz w:val="17"/>
          <w:szCs w:val="17"/>
          <w:lang w:val="de-DE" w:eastAsia="pl-PL"/>
        </w:rPr>
        <w:t>-</w:t>
      </w:r>
      <w:r w:rsidRPr="009B2861">
        <w:rPr>
          <w:rFonts w:ascii="Verdana" w:eastAsia="Times New Roman" w:hAnsi="Verdana" w:cs="Arial"/>
          <w:sz w:val="17"/>
          <w:szCs w:val="17"/>
          <w:lang w:val="de-DE" w:eastAsia="pl-PL"/>
        </w:rPr>
        <w:t>Institute im Ausland tätig und leitet Fortbildungen für DaF-Lehrkräfte zu Methodik und Didaktik für den Unterricht mit Jugendlichen und Erwachsenen.</w:t>
      </w:r>
    </w:p>
    <w:p w14:paraId="47FEFE36" w14:textId="77777777" w:rsidR="00CB7A55" w:rsidRDefault="00CB7A55" w:rsidP="00FC4D4C">
      <w:pPr>
        <w:pStyle w:val="Ingetavstnd"/>
        <w:jc w:val="both"/>
        <w:rPr>
          <w:rFonts w:ascii="Verdana" w:hAnsi="Verdana"/>
          <w:b/>
          <w:sz w:val="17"/>
          <w:szCs w:val="17"/>
          <w:lang w:val="de-DE"/>
        </w:rPr>
      </w:pPr>
    </w:p>
    <w:p w14:paraId="6281D75D" w14:textId="24011EB8" w:rsidR="00B61A0F" w:rsidRPr="009B2861" w:rsidRDefault="00AF3AA9" w:rsidP="000C53DD">
      <w:pPr>
        <w:pStyle w:val="Ingetavstnd"/>
        <w:jc w:val="both"/>
        <w:rPr>
          <w:rFonts w:ascii="Verdana" w:hAnsi="Verdana"/>
          <w:b/>
          <w:sz w:val="17"/>
          <w:szCs w:val="17"/>
          <w:lang w:val="de-DE"/>
        </w:rPr>
      </w:pPr>
      <w:r w:rsidRPr="009B2861">
        <w:rPr>
          <w:rFonts w:ascii="Verdana" w:hAnsi="Verdana"/>
          <w:b/>
          <w:sz w:val="17"/>
          <w:szCs w:val="17"/>
          <w:lang w:val="de-DE"/>
        </w:rPr>
        <w:t>Und wie ist das eigentlich in Österreich?</w:t>
      </w:r>
    </w:p>
    <w:p w14:paraId="106A00FA" w14:textId="5E48FCDE" w:rsidR="00A9682A" w:rsidRDefault="00AF3AA9" w:rsidP="000C53DD">
      <w:pPr>
        <w:pStyle w:val="Ingetavstnd"/>
        <w:jc w:val="both"/>
        <w:rPr>
          <w:rFonts w:ascii="Verdana" w:hAnsi="Verdana"/>
          <w:sz w:val="17"/>
          <w:szCs w:val="17"/>
          <w:lang w:val="de-DE"/>
        </w:rPr>
      </w:pPr>
      <w:r w:rsidRPr="009B2861">
        <w:rPr>
          <w:rFonts w:ascii="Verdana" w:hAnsi="Verdana"/>
          <w:sz w:val="17"/>
          <w:szCs w:val="17"/>
          <w:lang w:val="de-DE"/>
        </w:rPr>
        <w:t>Deutsch zu lernen eröffnet den Zugang zur sprachlich und kulturell vielfältigen Welt des deutschsprachigen Raumes. Ein dem DACHL-Prinzip und dem plurizentrischen Ansatz verpflichteter DaF-Unterricht sensibilisiert für diese Vielfalt und bietet Anknüpfungspunkte für sprach- und kulturreflexives Lernen. Im Rahmen dieses interaktiven Vortrags erhalten Sie kompakte Informationen zu Österreich und praktische Ideen, wie Sie dieses facettenreiche Land in Ihren Unterricht einbeziehen können, sowie Tipps für brauchbare Materialien und Quellen zum Thema.</w:t>
      </w:r>
      <w:r w:rsidR="00E63448">
        <w:rPr>
          <w:rFonts w:ascii="Verdana" w:hAnsi="Verdana"/>
          <w:sz w:val="17"/>
          <w:szCs w:val="17"/>
          <w:lang w:val="de-DE"/>
        </w:rPr>
        <w:t xml:space="preserve"> </w:t>
      </w:r>
    </w:p>
    <w:p w14:paraId="2627A482" w14:textId="546707F7" w:rsidR="00451B5B" w:rsidRDefault="00AF3AA9" w:rsidP="00451B5B">
      <w:pPr>
        <w:pStyle w:val="Ingetavstnd"/>
        <w:jc w:val="both"/>
        <w:rPr>
          <w:rFonts w:ascii="Verdana" w:hAnsi="Verdana" w:cs="Calibri"/>
          <w:sz w:val="17"/>
          <w:szCs w:val="17"/>
          <w:lang w:val="de-DE"/>
        </w:rPr>
      </w:pPr>
      <w:r w:rsidRPr="009B2861">
        <w:rPr>
          <w:rFonts w:ascii="Verdana" w:hAnsi="Verdana" w:cs="Calibri"/>
          <w:b/>
          <w:bCs/>
          <w:sz w:val="17"/>
          <w:szCs w:val="17"/>
          <w:lang w:val="de-DE"/>
        </w:rPr>
        <w:t>Klaus Redl</w:t>
      </w:r>
      <w:r w:rsidRPr="009B2861">
        <w:rPr>
          <w:rFonts w:ascii="Verdana" w:hAnsi="Verdana" w:cs="Calibri"/>
          <w:sz w:val="17"/>
          <w:szCs w:val="17"/>
          <w:lang w:val="de-DE"/>
        </w:rPr>
        <w:t xml:space="preserve"> arbeitet als Deutsch-Lehrender und Lehrender für Deutsch als Fremd- und Zweitsprache an der Vienna International School und am Vorstudienlehrgang der Wiener Universitäten. Darüber hinaus ist er auch Vortragender am </w:t>
      </w:r>
      <w:proofErr w:type="spellStart"/>
      <w:r w:rsidRPr="009B2861">
        <w:rPr>
          <w:rFonts w:ascii="Verdana" w:hAnsi="Verdana" w:cs="Calibri"/>
          <w:sz w:val="17"/>
          <w:szCs w:val="17"/>
          <w:lang w:val="de-DE"/>
        </w:rPr>
        <w:t>Postgraduate</w:t>
      </w:r>
      <w:proofErr w:type="spellEnd"/>
      <w:r w:rsidRPr="009B2861">
        <w:rPr>
          <w:rFonts w:ascii="Verdana" w:hAnsi="Verdana" w:cs="Calibri"/>
          <w:sz w:val="17"/>
          <w:szCs w:val="17"/>
          <w:lang w:val="de-DE"/>
        </w:rPr>
        <w:t>-Center der Universität Wien sowie für das Programm Kultur und Sprache des österreichischen Bundesministeriums für Bildung, Wissenschaft und Forschung. Sein Arbeitsschwerpunkt ist österreichische</w:t>
      </w:r>
      <w:r w:rsidR="00547098">
        <w:rPr>
          <w:rFonts w:ascii="Verdana" w:hAnsi="Verdana" w:cs="Calibri"/>
          <w:sz w:val="17"/>
          <w:szCs w:val="17"/>
          <w:lang w:val="de-DE"/>
        </w:rPr>
        <w:t xml:space="preserve"> </w:t>
      </w:r>
      <w:r w:rsidRPr="009B2861">
        <w:rPr>
          <w:rFonts w:ascii="Verdana" w:hAnsi="Verdana" w:cs="Calibri"/>
          <w:sz w:val="17"/>
          <w:szCs w:val="17"/>
          <w:lang w:val="de-DE"/>
        </w:rPr>
        <w:t>Landeskunde,</w:t>
      </w:r>
    </w:p>
    <w:p w14:paraId="064D3958" w14:textId="4AD4B841" w:rsidR="008510FF" w:rsidRPr="00610317" w:rsidRDefault="00AF3AA9" w:rsidP="00610317">
      <w:pPr>
        <w:pStyle w:val="Ingetavstnd"/>
        <w:rPr>
          <w:lang w:val="de-DE"/>
        </w:rPr>
      </w:pPr>
      <w:r w:rsidRPr="009B2861">
        <w:rPr>
          <w:rFonts w:ascii="Verdana" w:hAnsi="Verdana" w:cs="Calibri"/>
          <w:sz w:val="17"/>
          <w:szCs w:val="17"/>
          <w:lang w:val="de-DE"/>
        </w:rPr>
        <w:t>Digitalisierung</w:t>
      </w:r>
      <w:r w:rsidR="00451B5B">
        <w:rPr>
          <w:rFonts w:ascii="Verdana" w:hAnsi="Verdana" w:cs="Calibri"/>
          <w:sz w:val="17"/>
          <w:szCs w:val="17"/>
          <w:lang w:val="de-DE"/>
        </w:rPr>
        <w:t xml:space="preserve"> </w:t>
      </w:r>
      <w:r w:rsidRPr="009B2861">
        <w:rPr>
          <w:rFonts w:ascii="Verdana" w:hAnsi="Verdana" w:cs="Calibri"/>
          <w:sz w:val="17"/>
          <w:szCs w:val="17"/>
          <w:lang w:val="de-DE"/>
        </w:rPr>
        <w:t>und</w:t>
      </w:r>
      <w:r w:rsidR="00451B5B">
        <w:rPr>
          <w:rFonts w:ascii="Verdana" w:hAnsi="Verdana" w:cs="Calibri"/>
          <w:sz w:val="17"/>
          <w:szCs w:val="17"/>
          <w:lang w:val="de-DE"/>
        </w:rPr>
        <w:t xml:space="preserve"> </w:t>
      </w:r>
      <w:r w:rsidRPr="009B2861">
        <w:rPr>
          <w:rFonts w:ascii="Verdana" w:hAnsi="Verdana" w:cs="Calibri"/>
          <w:sz w:val="17"/>
          <w:szCs w:val="17"/>
          <w:lang w:val="de-DE"/>
        </w:rPr>
        <w:t>(bewegte)</w:t>
      </w:r>
      <w:r w:rsidR="00451B5B">
        <w:rPr>
          <w:rFonts w:ascii="Verdana" w:hAnsi="Verdana" w:cs="Calibri"/>
          <w:sz w:val="17"/>
          <w:szCs w:val="17"/>
          <w:lang w:val="de-DE"/>
        </w:rPr>
        <w:t xml:space="preserve"> </w:t>
      </w:r>
      <w:r w:rsidRPr="009B2861">
        <w:rPr>
          <w:rFonts w:ascii="Verdana" w:hAnsi="Verdana" w:cs="Calibri"/>
          <w:sz w:val="17"/>
          <w:szCs w:val="17"/>
          <w:lang w:val="de-DE"/>
        </w:rPr>
        <w:t>Bilderwelten</w:t>
      </w:r>
      <w:r w:rsidR="00451B5B">
        <w:rPr>
          <w:rFonts w:ascii="Verdana" w:hAnsi="Verdana" w:cs="Calibri"/>
          <w:sz w:val="17"/>
          <w:szCs w:val="17"/>
          <w:lang w:val="de-DE"/>
        </w:rPr>
        <w:t xml:space="preserve"> </w:t>
      </w:r>
      <w:r w:rsidRPr="009B2861">
        <w:rPr>
          <w:rFonts w:ascii="Verdana" w:hAnsi="Verdana" w:cs="Calibri"/>
          <w:sz w:val="17"/>
          <w:szCs w:val="17"/>
          <w:lang w:val="de-DE"/>
        </w:rPr>
        <w:t>im</w:t>
      </w:r>
      <w:r w:rsidR="00451B5B">
        <w:rPr>
          <w:rFonts w:ascii="Verdana" w:hAnsi="Verdana" w:cs="Calibri"/>
          <w:sz w:val="17"/>
          <w:szCs w:val="17"/>
          <w:lang w:val="de-DE"/>
        </w:rPr>
        <w:t xml:space="preserve"> </w:t>
      </w:r>
      <w:r w:rsidRPr="009B2861">
        <w:rPr>
          <w:rFonts w:ascii="Verdana" w:hAnsi="Verdana" w:cs="Calibri"/>
          <w:sz w:val="17"/>
          <w:szCs w:val="17"/>
          <w:lang w:val="de-DE"/>
        </w:rPr>
        <w:t>Fremdsprachen-Unterricht.</w:t>
      </w:r>
      <w:r w:rsidR="00E12F09" w:rsidRPr="009B2861">
        <w:rPr>
          <w:rFonts w:ascii="Verdana" w:eastAsia="Times New Roman" w:hAnsi="Verdana" w:cs="Times New Roman"/>
          <w:sz w:val="17"/>
          <w:szCs w:val="17"/>
          <w:lang w:val="de-DE" w:eastAsia="sv-SE"/>
        </w:rPr>
        <w:br/>
      </w:r>
      <w:r w:rsidR="008510FF">
        <w:rPr>
          <w:lang w:val="de-DE"/>
        </w:rPr>
        <w:tab/>
      </w:r>
      <w:bookmarkEnd w:id="0"/>
    </w:p>
    <w:sectPr w:rsidR="008510FF" w:rsidRPr="00610317" w:rsidSect="00E81EA1">
      <w:footerReference w:type="default" r:id="rId10"/>
      <w:type w:val="continuous"/>
      <w:pgSz w:w="11906" w:h="16838"/>
      <w:pgMar w:top="1417" w:right="74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2DA82" w14:textId="77777777" w:rsidR="00972455" w:rsidRDefault="00972455">
      <w:pPr>
        <w:spacing w:after="0" w:line="240" w:lineRule="auto"/>
      </w:pPr>
      <w:r>
        <w:separator/>
      </w:r>
    </w:p>
  </w:endnote>
  <w:endnote w:type="continuationSeparator" w:id="0">
    <w:p w14:paraId="22729794" w14:textId="77777777" w:rsidR="00972455" w:rsidRDefault="0097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Nyala">
    <w:altName w:val="Nyala"/>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0141" w14:textId="77777777" w:rsidR="007A039B" w:rsidRDefault="009724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EC61" w14:textId="77777777" w:rsidR="00972455" w:rsidRDefault="00972455">
      <w:pPr>
        <w:spacing w:after="0" w:line="240" w:lineRule="auto"/>
      </w:pPr>
      <w:r>
        <w:separator/>
      </w:r>
    </w:p>
  </w:footnote>
  <w:footnote w:type="continuationSeparator" w:id="0">
    <w:p w14:paraId="43E83920" w14:textId="77777777" w:rsidR="00972455" w:rsidRDefault="00972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F09"/>
    <w:rsid w:val="00030469"/>
    <w:rsid w:val="00076917"/>
    <w:rsid w:val="000A31DC"/>
    <w:rsid w:val="000C53DD"/>
    <w:rsid w:val="000C5619"/>
    <w:rsid w:val="000D5317"/>
    <w:rsid w:val="001004CA"/>
    <w:rsid w:val="0011237B"/>
    <w:rsid w:val="001154BC"/>
    <w:rsid w:val="001242AF"/>
    <w:rsid w:val="00127F58"/>
    <w:rsid w:val="0016592D"/>
    <w:rsid w:val="001F68E8"/>
    <w:rsid w:val="002123BD"/>
    <w:rsid w:val="002334AD"/>
    <w:rsid w:val="00261D77"/>
    <w:rsid w:val="00281741"/>
    <w:rsid w:val="00285572"/>
    <w:rsid w:val="002A4E33"/>
    <w:rsid w:val="002B6B70"/>
    <w:rsid w:val="002D393D"/>
    <w:rsid w:val="00303EC2"/>
    <w:rsid w:val="00337CAD"/>
    <w:rsid w:val="00342266"/>
    <w:rsid w:val="0034331A"/>
    <w:rsid w:val="003830F2"/>
    <w:rsid w:val="00391B79"/>
    <w:rsid w:val="00414D98"/>
    <w:rsid w:val="00427DDF"/>
    <w:rsid w:val="00451B5B"/>
    <w:rsid w:val="004B4225"/>
    <w:rsid w:val="004B452A"/>
    <w:rsid w:val="004F1AAE"/>
    <w:rsid w:val="00503162"/>
    <w:rsid w:val="00512FEC"/>
    <w:rsid w:val="00547098"/>
    <w:rsid w:val="00571DB4"/>
    <w:rsid w:val="005A4855"/>
    <w:rsid w:val="005F7BDB"/>
    <w:rsid w:val="00610317"/>
    <w:rsid w:val="006200BA"/>
    <w:rsid w:val="0063071F"/>
    <w:rsid w:val="00637753"/>
    <w:rsid w:val="00641E66"/>
    <w:rsid w:val="006434E4"/>
    <w:rsid w:val="0065713C"/>
    <w:rsid w:val="0065788C"/>
    <w:rsid w:val="006C74A4"/>
    <w:rsid w:val="006D356F"/>
    <w:rsid w:val="00712569"/>
    <w:rsid w:val="00714158"/>
    <w:rsid w:val="0072277A"/>
    <w:rsid w:val="00763B86"/>
    <w:rsid w:val="00781614"/>
    <w:rsid w:val="00782E16"/>
    <w:rsid w:val="007C0D22"/>
    <w:rsid w:val="007C3BC7"/>
    <w:rsid w:val="007C74B5"/>
    <w:rsid w:val="007D5FBE"/>
    <w:rsid w:val="007F7D6D"/>
    <w:rsid w:val="00802F6D"/>
    <w:rsid w:val="008042AE"/>
    <w:rsid w:val="008112DF"/>
    <w:rsid w:val="00815163"/>
    <w:rsid w:val="008510FF"/>
    <w:rsid w:val="00865181"/>
    <w:rsid w:val="00897CCD"/>
    <w:rsid w:val="008D18FB"/>
    <w:rsid w:val="0094573D"/>
    <w:rsid w:val="00972455"/>
    <w:rsid w:val="009A52BB"/>
    <w:rsid w:val="009A5830"/>
    <w:rsid w:val="009B2861"/>
    <w:rsid w:val="009F581E"/>
    <w:rsid w:val="00A72EE7"/>
    <w:rsid w:val="00A9682A"/>
    <w:rsid w:val="00AC1FBF"/>
    <w:rsid w:val="00AF0908"/>
    <w:rsid w:val="00AF3AA9"/>
    <w:rsid w:val="00B441A4"/>
    <w:rsid w:val="00B5242F"/>
    <w:rsid w:val="00B61A0F"/>
    <w:rsid w:val="00B629AF"/>
    <w:rsid w:val="00B8351B"/>
    <w:rsid w:val="00BB7949"/>
    <w:rsid w:val="00BC02EB"/>
    <w:rsid w:val="00BC7810"/>
    <w:rsid w:val="00BD3918"/>
    <w:rsid w:val="00C1437C"/>
    <w:rsid w:val="00C173D9"/>
    <w:rsid w:val="00C51300"/>
    <w:rsid w:val="00C6375A"/>
    <w:rsid w:val="00C71E2D"/>
    <w:rsid w:val="00C72C77"/>
    <w:rsid w:val="00CB7A55"/>
    <w:rsid w:val="00CD096D"/>
    <w:rsid w:val="00CD1DA1"/>
    <w:rsid w:val="00CF5DF1"/>
    <w:rsid w:val="00D3380D"/>
    <w:rsid w:val="00DC060A"/>
    <w:rsid w:val="00DE0A2F"/>
    <w:rsid w:val="00E02B55"/>
    <w:rsid w:val="00E12F09"/>
    <w:rsid w:val="00E60CB5"/>
    <w:rsid w:val="00E61598"/>
    <w:rsid w:val="00E63448"/>
    <w:rsid w:val="00E644CA"/>
    <w:rsid w:val="00E941F9"/>
    <w:rsid w:val="00F00BC9"/>
    <w:rsid w:val="00F07307"/>
    <w:rsid w:val="00F53DC6"/>
    <w:rsid w:val="00F566C9"/>
    <w:rsid w:val="00F71FC8"/>
    <w:rsid w:val="00FA0F67"/>
    <w:rsid w:val="00FA1E4D"/>
    <w:rsid w:val="00FB0007"/>
    <w:rsid w:val="00FC22F9"/>
    <w:rsid w:val="00FC4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8A28"/>
  <w15:chartTrackingRefBased/>
  <w15:docId w15:val="{98175798-CFBE-4564-8960-6300936C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E12F0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rsid w:val="00E12F09"/>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12F0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2F09"/>
    <w:rPr>
      <w:rFonts w:ascii="Segoe UI" w:hAnsi="Segoe UI" w:cs="Segoe UI"/>
      <w:sz w:val="18"/>
      <w:szCs w:val="18"/>
    </w:rPr>
  </w:style>
  <w:style w:type="paragraph" w:styleId="Normalwebb">
    <w:name w:val="Normal (Web)"/>
    <w:basedOn w:val="Normal"/>
    <w:uiPriority w:val="99"/>
    <w:semiHidden/>
    <w:unhideWhenUsed/>
    <w:rsid w:val="00AF3A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B61A0F"/>
    <w:pPr>
      <w:spacing w:after="0" w:line="240" w:lineRule="auto"/>
    </w:pPr>
  </w:style>
  <w:style w:type="character" w:styleId="Hyperlnk">
    <w:name w:val="Hyperlink"/>
    <w:basedOn w:val="Standardstycketeckensnitt"/>
    <w:uiPriority w:val="99"/>
    <w:semiHidden/>
    <w:unhideWhenUsed/>
    <w:rsid w:val="00E644CA"/>
    <w:rPr>
      <w:color w:val="0000FF"/>
      <w:u w:val="single"/>
    </w:rPr>
  </w:style>
  <w:style w:type="paragraph" w:styleId="Sidhuvud">
    <w:name w:val="header"/>
    <w:basedOn w:val="Normal"/>
    <w:link w:val="SidhuvudChar"/>
    <w:uiPriority w:val="99"/>
    <w:unhideWhenUsed/>
    <w:rsid w:val="000C56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5619"/>
  </w:style>
  <w:style w:type="character" w:styleId="Kommentarsreferens">
    <w:name w:val="annotation reference"/>
    <w:basedOn w:val="Standardstycketeckensnitt"/>
    <w:uiPriority w:val="99"/>
    <w:semiHidden/>
    <w:unhideWhenUsed/>
    <w:rsid w:val="00FB0007"/>
    <w:rPr>
      <w:sz w:val="16"/>
      <w:szCs w:val="16"/>
    </w:rPr>
  </w:style>
  <w:style w:type="paragraph" w:styleId="Kommentarer">
    <w:name w:val="annotation text"/>
    <w:basedOn w:val="Normal"/>
    <w:link w:val="KommentarerChar"/>
    <w:uiPriority w:val="99"/>
    <w:semiHidden/>
    <w:unhideWhenUsed/>
    <w:rsid w:val="00FB0007"/>
    <w:pPr>
      <w:spacing w:line="240" w:lineRule="auto"/>
    </w:pPr>
    <w:rPr>
      <w:sz w:val="20"/>
      <w:szCs w:val="20"/>
    </w:rPr>
  </w:style>
  <w:style w:type="character" w:customStyle="1" w:styleId="KommentarerChar">
    <w:name w:val="Kommentarer Char"/>
    <w:basedOn w:val="Standardstycketeckensnitt"/>
    <w:link w:val="Kommentarer"/>
    <w:uiPriority w:val="99"/>
    <w:semiHidden/>
    <w:rsid w:val="00FB0007"/>
    <w:rPr>
      <w:sz w:val="20"/>
      <w:szCs w:val="20"/>
    </w:rPr>
  </w:style>
  <w:style w:type="paragraph" w:styleId="Kommentarsmne">
    <w:name w:val="annotation subject"/>
    <w:basedOn w:val="Kommentarer"/>
    <w:next w:val="Kommentarer"/>
    <w:link w:val="KommentarsmneChar"/>
    <w:uiPriority w:val="99"/>
    <w:semiHidden/>
    <w:unhideWhenUsed/>
    <w:rsid w:val="00FB0007"/>
    <w:rPr>
      <w:b/>
      <w:bCs/>
    </w:rPr>
  </w:style>
  <w:style w:type="character" w:customStyle="1" w:styleId="KommentarsmneChar">
    <w:name w:val="Kommentarsämne Char"/>
    <w:basedOn w:val="KommentarerChar"/>
    <w:link w:val="Kommentarsmne"/>
    <w:uiPriority w:val="99"/>
    <w:semiHidden/>
    <w:rsid w:val="00FB0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88489">
      <w:bodyDiv w:val="1"/>
      <w:marLeft w:val="0"/>
      <w:marRight w:val="0"/>
      <w:marTop w:val="0"/>
      <w:marBottom w:val="0"/>
      <w:divBdr>
        <w:top w:val="none" w:sz="0" w:space="0" w:color="auto"/>
        <w:left w:val="none" w:sz="0" w:space="0" w:color="auto"/>
        <w:bottom w:val="none" w:sz="0" w:space="0" w:color="auto"/>
        <w:right w:val="none" w:sz="0" w:space="0" w:color="auto"/>
      </w:divBdr>
    </w:div>
    <w:div w:id="1586915681">
      <w:bodyDiv w:val="1"/>
      <w:marLeft w:val="0"/>
      <w:marRight w:val="0"/>
      <w:marTop w:val="0"/>
      <w:marBottom w:val="0"/>
      <w:divBdr>
        <w:top w:val="none" w:sz="0" w:space="0" w:color="auto"/>
        <w:left w:val="none" w:sz="0" w:space="0" w:color="auto"/>
        <w:bottom w:val="none" w:sz="0" w:space="0" w:color="auto"/>
        <w:right w:val="none" w:sz="0" w:space="0" w:color="auto"/>
      </w:divBdr>
    </w:div>
    <w:div w:id="21235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zum.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1065</Words>
  <Characters>5645</Characters>
  <Application>Microsoft Office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Oktavia Marquardt</dc:creator>
  <cp:keywords/>
  <dc:description/>
  <cp:lastModifiedBy>Oktavia Marquardt</cp:lastModifiedBy>
  <cp:revision>8</cp:revision>
  <cp:lastPrinted>2019-07-01T19:29:00Z</cp:lastPrinted>
  <dcterms:created xsi:type="dcterms:W3CDTF">2019-07-02T23:17:00Z</dcterms:created>
  <dcterms:modified xsi:type="dcterms:W3CDTF">2019-07-03T22:46:00Z</dcterms:modified>
</cp:coreProperties>
</file>