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D620" w14:textId="281AB2CB" w:rsidR="006E05E8" w:rsidRDefault="006E05E8" w:rsidP="00194E84">
      <w:pPr>
        <w:spacing w:line="276" w:lineRule="auto"/>
        <w:ind w:firstLine="720"/>
        <w:rPr>
          <w:rFonts w:ascii="Helvetica" w:hAnsi="Helvetica" w:cstheme="majorHAnsi"/>
          <w:bCs/>
        </w:rPr>
      </w:pPr>
      <w:r>
        <w:rPr>
          <w:rFonts w:ascii="Helvetica" w:hAnsi="Helvetica" w:cstheme="majorHAnsi"/>
          <w:bCs/>
          <w:noProof/>
          <w:lang w:val="de-DE" w:eastAsia="de-DE"/>
        </w:rPr>
        <w:drawing>
          <wp:inline distT="0" distB="0" distL="0" distR="0" wp14:anchorId="23CA0DB3" wp14:editId="5B55ADF5">
            <wp:extent cx="3060000" cy="2032301"/>
            <wp:effectExtent l="0" t="0" r="7620" b="6350"/>
            <wp:docPr id="10" name="Picture 10" descr="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83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1703" r="969"/>
                    <a:stretch/>
                  </pic:blipFill>
                  <pic:spPr bwMode="auto">
                    <a:xfrm>
                      <a:off x="0" y="0"/>
                      <a:ext cx="3060000" cy="2032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4E84">
        <w:rPr>
          <w:rFonts w:ascii="Helvetica" w:hAnsi="Helvetica" w:cstheme="majorHAnsi"/>
          <w:bCs/>
        </w:rPr>
        <w:tab/>
      </w:r>
      <w:r w:rsidR="003058EA">
        <w:rPr>
          <w:rFonts w:ascii="Helvetica" w:hAnsi="Helvetica" w:cstheme="majorHAnsi"/>
          <w:bCs/>
        </w:rPr>
        <w:tab/>
      </w:r>
      <w:bookmarkStart w:id="0" w:name="_GoBack"/>
      <w:bookmarkEnd w:id="0"/>
      <w:r w:rsidR="003058EA">
        <w:rPr>
          <w:rFonts w:ascii="Helvetica" w:hAnsi="Helvetica" w:cstheme="majorHAnsi"/>
          <w:bCs/>
        </w:rPr>
        <w:tab/>
      </w:r>
      <w:r>
        <w:rPr>
          <w:rFonts w:ascii="Helvetica" w:hAnsi="Helvetica" w:cstheme="majorHAnsi"/>
          <w:bCs/>
          <w:noProof/>
          <w:lang w:val="de-DE" w:eastAsia="de-DE"/>
        </w:rPr>
        <w:drawing>
          <wp:inline distT="0" distB="0" distL="0" distR="0" wp14:anchorId="6E6F0FA9" wp14:editId="3366A98F">
            <wp:extent cx="3059430" cy="2015490"/>
            <wp:effectExtent l="0" t="0" r="7620" b="3810"/>
            <wp:docPr id="11" name="Picture 11" descr="A painting hanging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831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" r="741"/>
                    <a:stretch/>
                  </pic:blipFill>
                  <pic:spPr bwMode="auto">
                    <a:xfrm>
                      <a:off x="0" y="0"/>
                      <a:ext cx="3060204" cy="2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C3236" w14:textId="009B0166" w:rsidR="006E05E8" w:rsidRDefault="006E05E8" w:rsidP="00194E84">
      <w:pPr>
        <w:spacing w:line="276" w:lineRule="auto"/>
        <w:rPr>
          <w:rFonts w:ascii="Helvetica" w:hAnsi="Helvetica" w:cstheme="majorHAnsi"/>
          <w:bCs/>
        </w:rPr>
      </w:pPr>
    </w:p>
    <w:p w14:paraId="55914BAB" w14:textId="6FDEB4FC" w:rsidR="006E05E8" w:rsidRPr="008B03E9" w:rsidRDefault="006E05E8" w:rsidP="00194E84">
      <w:pPr>
        <w:spacing w:line="276" w:lineRule="auto"/>
        <w:ind w:firstLine="720"/>
        <w:rPr>
          <w:rFonts w:ascii="Helvetica" w:hAnsi="Helvetica" w:cstheme="majorHAnsi"/>
          <w:bCs/>
        </w:rPr>
      </w:pPr>
      <w:r>
        <w:rPr>
          <w:rFonts w:ascii="Helvetica" w:hAnsi="Helvetica" w:cstheme="majorHAnsi"/>
          <w:bCs/>
          <w:noProof/>
          <w:lang w:val="de-DE" w:eastAsia="de-DE"/>
        </w:rPr>
        <w:drawing>
          <wp:inline distT="0" distB="0" distL="0" distR="0" wp14:anchorId="1AEE9E42" wp14:editId="09DCC0A2">
            <wp:extent cx="3060000" cy="3060000"/>
            <wp:effectExtent l="0" t="0" r="7620" b="7620"/>
            <wp:docPr id="7" name="Picture 7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83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E84">
        <w:rPr>
          <w:rFonts w:ascii="Helvetica" w:hAnsi="Helvetica" w:cstheme="majorHAnsi"/>
          <w:bCs/>
        </w:rPr>
        <w:tab/>
      </w:r>
      <w:r w:rsidR="00194E84">
        <w:rPr>
          <w:rFonts w:ascii="Helvetica" w:hAnsi="Helvetica" w:cstheme="majorHAnsi"/>
          <w:bCs/>
        </w:rPr>
        <w:tab/>
      </w:r>
      <w:r w:rsidR="00194E84">
        <w:rPr>
          <w:rFonts w:ascii="Helvetica" w:hAnsi="Helvetica" w:cstheme="majorHAnsi"/>
          <w:bCs/>
        </w:rPr>
        <w:tab/>
      </w:r>
      <w:r>
        <w:rPr>
          <w:rFonts w:ascii="Helvetica" w:hAnsi="Helvetica" w:cstheme="majorHAnsi"/>
          <w:bCs/>
          <w:noProof/>
          <w:lang w:val="de-DE" w:eastAsia="de-DE"/>
        </w:rPr>
        <w:drawing>
          <wp:inline distT="0" distB="0" distL="0" distR="0" wp14:anchorId="03231C43" wp14:editId="2953B68A">
            <wp:extent cx="3060000" cy="3060000"/>
            <wp:effectExtent l="0" t="0" r="7620" b="7620"/>
            <wp:docPr id="8" name="Picture 8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83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2E5C" w14:textId="4462B139" w:rsidR="003625C5" w:rsidRPr="00E41A4C" w:rsidRDefault="00ED7EF2">
      <w:pPr>
        <w:rPr>
          <w:i/>
          <w:iCs/>
        </w:rPr>
      </w:pPr>
      <w:r>
        <w:rPr>
          <w:noProof/>
          <w:lang w:val="de-DE" w:eastAsia="de-DE"/>
        </w:rPr>
        <w:lastRenderedPageBreak/>
        <w:drawing>
          <wp:inline distT="0" distB="0" distL="0" distR="0" wp14:anchorId="523A79E5" wp14:editId="43BBE3DA">
            <wp:extent cx="9213850" cy="6518910"/>
            <wp:effectExtent l="0" t="19050" r="0" b="152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3625C5" w:rsidRPr="00E41A4C" w:rsidSect="00507F2A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821C" w14:textId="77777777" w:rsidR="006B56CE" w:rsidRDefault="006B56CE" w:rsidP="006E05E8">
      <w:r>
        <w:separator/>
      </w:r>
    </w:p>
  </w:endnote>
  <w:endnote w:type="continuationSeparator" w:id="0">
    <w:p w14:paraId="77112711" w14:textId="77777777" w:rsidR="006B56CE" w:rsidRDefault="006B56CE" w:rsidP="006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E336C" w14:textId="77777777" w:rsidR="006B56CE" w:rsidRDefault="006B56CE" w:rsidP="006E05E8">
      <w:r>
        <w:separator/>
      </w:r>
    </w:p>
  </w:footnote>
  <w:footnote w:type="continuationSeparator" w:id="0">
    <w:p w14:paraId="6CD551A6" w14:textId="77777777" w:rsidR="006B56CE" w:rsidRDefault="006B56CE" w:rsidP="006E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9B"/>
    <w:rsid w:val="00083D24"/>
    <w:rsid w:val="00150FB1"/>
    <w:rsid w:val="00194E84"/>
    <w:rsid w:val="003058EA"/>
    <w:rsid w:val="00507F2A"/>
    <w:rsid w:val="0057159B"/>
    <w:rsid w:val="006B56CE"/>
    <w:rsid w:val="006E05E8"/>
    <w:rsid w:val="00996EB5"/>
    <w:rsid w:val="00A321E6"/>
    <w:rsid w:val="00C61A2D"/>
    <w:rsid w:val="00E41A4C"/>
    <w:rsid w:val="00ED7EF2"/>
    <w:rsid w:val="00F861EF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936A"/>
  <w15:chartTrackingRefBased/>
  <w15:docId w15:val="{3F88F192-D09D-A243-93DF-D2708AE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1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715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159B"/>
    <w:rPr>
      <w:rFonts w:eastAsia="MS Minch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159B"/>
    <w:rPr>
      <w:rFonts w:eastAsia="MS Mincho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59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159B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E05E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05E8"/>
  </w:style>
  <w:style w:type="paragraph" w:styleId="Fuzeile">
    <w:name w:val="footer"/>
    <w:basedOn w:val="Standard"/>
    <w:link w:val="FuzeileZchn"/>
    <w:uiPriority w:val="99"/>
    <w:unhideWhenUsed/>
    <w:rsid w:val="006E05E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G"/><Relationship Id="rId2" Type="http://schemas.openxmlformats.org/officeDocument/2006/relationships/image" Target="../media/image6.jpg"/><Relationship Id="rId1" Type="http://schemas.openxmlformats.org/officeDocument/2006/relationships/image" Target="../media/image5.jpeg"/><Relationship Id="rId4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G"/><Relationship Id="rId2" Type="http://schemas.openxmlformats.org/officeDocument/2006/relationships/image" Target="../media/image6.jpg"/><Relationship Id="rId1" Type="http://schemas.openxmlformats.org/officeDocument/2006/relationships/image" Target="../media/image5.jpeg"/><Relationship Id="rId4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D5589F-DCF6-524C-9C0D-6F7A8E3E8A6C}" type="doc">
      <dgm:prSet loTypeId="urn:microsoft.com/office/officeart/2005/8/layout/bList2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D43034F-C18A-794B-9E4D-E1D56BC4E4FC}">
      <dgm:prSet phldrT="[Text]" custT="1"/>
      <dgm:spPr/>
      <dgm:t>
        <a:bodyPr/>
        <a:lstStyle/>
        <a:p>
          <a:r>
            <a:rPr lang="en-US" sz="800"/>
            <a:t>Babak 3: Lukis, sajak dan berita. Sejak di Cicadas, Jeihan bertetangga dan berteman dekat dengan </a:t>
          </a:r>
          <a:r>
            <a:rPr lang="en-US" sz="800" b="1"/>
            <a:t>Bambang Bujono </a:t>
          </a:r>
          <a:r>
            <a:rPr lang="en-US" sz="800"/>
            <a:t>yang tertarik pada seni rupa dan sastra. Bambang Bujono kemudian menjadi wartawan dan penulis seni senior dan berperan dalam  karir seni Jeihan</a:t>
          </a:r>
        </a:p>
      </dgm:t>
    </dgm:pt>
    <dgm:pt modelId="{CD97C89A-A23F-A943-B563-7F98B080B3E1}" type="parTrans" cxnId="{59FFEB85-598E-2A4C-9A8D-F1D1220195D9}">
      <dgm:prSet/>
      <dgm:spPr/>
      <dgm:t>
        <a:bodyPr/>
        <a:lstStyle/>
        <a:p>
          <a:endParaRPr lang="en-US"/>
        </a:p>
      </dgm:t>
    </dgm:pt>
    <dgm:pt modelId="{CD4A8B9C-FFB0-184F-A5EF-F0B0677E22D6}" type="sibTrans" cxnId="{59FFEB85-598E-2A4C-9A8D-F1D1220195D9}">
      <dgm:prSet/>
      <dgm:spPr/>
      <dgm:t>
        <a:bodyPr/>
        <a:lstStyle/>
        <a:p>
          <a:endParaRPr lang="en-US"/>
        </a:p>
      </dgm:t>
    </dgm:pt>
    <dgm:pt modelId="{536B5843-357C-F948-AA1F-DC99BF941711}">
      <dgm:prSet phldrT="[Text]"/>
      <dgm:spPr/>
      <dgm:t>
        <a:bodyPr/>
        <a:lstStyle/>
        <a:p>
          <a:r>
            <a:rPr lang="en-US"/>
            <a:t>Babak 2: Lukis dan Puisi - Puisi Mbeling dan pertemanannya dengan </a:t>
          </a:r>
          <a:r>
            <a:rPr lang="en-US" b="1"/>
            <a:t>Remy Silado </a:t>
          </a:r>
          <a:r>
            <a:rPr lang="en-US"/>
            <a:t>sejak tahun 1970an selama tinggal di Cicadas. Keduanya sama-sama menyukai lukisan dan sajak. Remy kemudian bekerja sebagai redaktur majalah kontroversial di masa itu.</a:t>
          </a:r>
        </a:p>
      </dgm:t>
    </dgm:pt>
    <dgm:pt modelId="{177837DA-4E89-144C-9F47-99E96352628C}" type="parTrans" cxnId="{671A4E8B-0B42-A041-B224-169FE1AD8528}">
      <dgm:prSet/>
      <dgm:spPr/>
      <dgm:t>
        <a:bodyPr/>
        <a:lstStyle/>
        <a:p>
          <a:endParaRPr lang="en-US"/>
        </a:p>
      </dgm:t>
    </dgm:pt>
    <dgm:pt modelId="{4CCBEA4A-963C-4348-BF27-5BA49B9C26EE}" type="sibTrans" cxnId="{671A4E8B-0B42-A041-B224-169FE1AD8528}">
      <dgm:prSet/>
      <dgm:spPr/>
      <dgm:t>
        <a:bodyPr/>
        <a:lstStyle/>
        <a:p>
          <a:endParaRPr lang="en-US"/>
        </a:p>
      </dgm:t>
    </dgm:pt>
    <dgm:pt modelId="{6F6F7BD7-7989-0142-BCD2-1FF815D3EDED}">
      <dgm:prSet phldrT="[Text]"/>
      <dgm:spPr/>
      <dgm:t>
        <a:bodyPr/>
        <a:lstStyle/>
        <a:p>
          <a:r>
            <a:rPr lang="en-US"/>
            <a:t>Babak 1: Lukis dan Puisi Jeihan belajar lukis di Himpunan Budaya Surakarta dan Seni Rupa ITB, namun bakat bidang seni muncul sejak di SMA Negeri III Surakarta. Disini, ia bersahabat dengan </a:t>
          </a:r>
          <a:r>
            <a:rPr lang="en-US" b="1"/>
            <a:t>Sapardi  Djoko Damono. </a:t>
          </a:r>
        </a:p>
        <a:p>
          <a:r>
            <a:rPr lang="en-US"/>
            <a:t>Jeihan memimpin majalah dinding di SMA dan kerap menerbitkan sajak Sapardi. </a:t>
          </a:r>
          <a:r>
            <a:rPr lang="en-US" b="1"/>
            <a:t>Sajak menjadi bagian penting dalam proses kreatif Jeihan</a:t>
          </a:r>
        </a:p>
      </dgm:t>
    </dgm:pt>
    <dgm:pt modelId="{217A1EC4-D5C5-D34F-82DA-762E40D88E70}" type="parTrans" cxnId="{BD35C0CE-A147-DF4F-BE9B-BCB526B52854}">
      <dgm:prSet/>
      <dgm:spPr/>
      <dgm:t>
        <a:bodyPr/>
        <a:lstStyle/>
        <a:p>
          <a:endParaRPr lang="en-US"/>
        </a:p>
      </dgm:t>
    </dgm:pt>
    <dgm:pt modelId="{1F8CC79C-B720-A44B-9194-F5F670E2F762}" type="sibTrans" cxnId="{BD35C0CE-A147-DF4F-BE9B-BCB526B52854}">
      <dgm:prSet/>
      <dgm:spPr/>
      <dgm:t>
        <a:bodyPr/>
        <a:lstStyle/>
        <a:p>
          <a:endParaRPr lang="en-US"/>
        </a:p>
      </dgm:t>
    </dgm:pt>
    <dgm:pt modelId="{2EC6C17C-3DC8-FF40-83B8-5C37FAD3C332}">
      <dgm:prSet phldrT="[Text]" custT="1"/>
      <dgm:spPr/>
      <dgm:t>
        <a:bodyPr/>
        <a:lstStyle/>
        <a:p>
          <a:r>
            <a:rPr lang="en-US" sz="1800"/>
            <a:t>     Jeihan: Pameran Hari-hari di Cicadas</a:t>
          </a:r>
        </a:p>
      </dgm:t>
    </dgm:pt>
    <dgm:pt modelId="{CF221127-0A91-CB42-9FE1-AD7EDCD88E69}" type="parTrans" cxnId="{C8793AF4-48D0-AF48-8BEE-236E90552F54}">
      <dgm:prSet/>
      <dgm:spPr/>
      <dgm:t>
        <a:bodyPr/>
        <a:lstStyle/>
        <a:p>
          <a:endParaRPr lang="en-US"/>
        </a:p>
      </dgm:t>
    </dgm:pt>
    <dgm:pt modelId="{9E024951-00FD-DA44-88A5-7B84A21FECC0}" type="sibTrans" cxnId="{C8793AF4-48D0-AF48-8BEE-236E90552F54}">
      <dgm:prSet/>
      <dgm:spPr/>
      <dgm:t>
        <a:bodyPr/>
        <a:lstStyle/>
        <a:p>
          <a:endParaRPr lang="en-US"/>
        </a:p>
      </dgm:t>
    </dgm:pt>
    <dgm:pt modelId="{8D213A85-FACF-A141-8BFC-787687739885}">
      <dgm:prSet custT="1"/>
      <dgm:spPr/>
      <dgm:t>
        <a:bodyPr/>
        <a:lstStyle/>
        <a:p>
          <a:r>
            <a:rPr lang="en-US" sz="2800" b="1"/>
            <a:t>Lukis dan Sajak</a:t>
          </a:r>
        </a:p>
      </dgm:t>
    </dgm:pt>
    <dgm:pt modelId="{49CF8C38-9548-1840-B300-06CE0C2DC6B9}" type="parTrans" cxnId="{73B73CD5-213B-3546-87F2-8EF2E4E41CBC}">
      <dgm:prSet/>
      <dgm:spPr/>
      <dgm:t>
        <a:bodyPr/>
        <a:lstStyle/>
        <a:p>
          <a:endParaRPr lang="en-US"/>
        </a:p>
      </dgm:t>
    </dgm:pt>
    <dgm:pt modelId="{8E1DA354-E535-2A41-9329-8E0C44380302}" type="sibTrans" cxnId="{73B73CD5-213B-3546-87F2-8EF2E4E41CBC}">
      <dgm:prSet/>
      <dgm:spPr/>
      <dgm:t>
        <a:bodyPr/>
        <a:lstStyle/>
        <a:p>
          <a:endParaRPr lang="en-US"/>
        </a:p>
      </dgm:t>
    </dgm:pt>
    <dgm:pt modelId="{AC5ED567-9647-BA4B-9943-F9F31C673347}">
      <dgm:prSet custT="1"/>
      <dgm:spPr/>
      <dgm:t>
        <a:bodyPr/>
        <a:lstStyle/>
        <a:p>
          <a:r>
            <a:rPr lang="en-US" sz="2800" b="1"/>
            <a:t>Lukis dan Puisi Mbeling</a:t>
          </a:r>
        </a:p>
      </dgm:t>
    </dgm:pt>
    <dgm:pt modelId="{2AD5A372-2C13-CF4E-A48D-84425B05B178}" type="parTrans" cxnId="{A421E11A-9C33-B245-9C7A-1ED4CDB9184E}">
      <dgm:prSet/>
      <dgm:spPr/>
      <dgm:t>
        <a:bodyPr/>
        <a:lstStyle/>
        <a:p>
          <a:endParaRPr lang="en-US"/>
        </a:p>
      </dgm:t>
    </dgm:pt>
    <dgm:pt modelId="{26E5E2B3-1008-0C4A-8967-4AD13D94CEA9}" type="sibTrans" cxnId="{A421E11A-9C33-B245-9C7A-1ED4CDB9184E}">
      <dgm:prSet/>
      <dgm:spPr/>
      <dgm:t>
        <a:bodyPr/>
        <a:lstStyle/>
        <a:p>
          <a:endParaRPr lang="en-US"/>
        </a:p>
      </dgm:t>
    </dgm:pt>
    <dgm:pt modelId="{A0961E0E-B5FC-0048-8E45-FE1B39E09580}">
      <dgm:prSet custT="1"/>
      <dgm:spPr/>
      <dgm:t>
        <a:bodyPr/>
        <a:lstStyle/>
        <a:p>
          <a:r>
            <a:rPr lang="en-US" sz="2000"/>
            <a:t>sebelum Cicadas </a:t>
          </a:r>
          <a:endParaRPr lang="en-US" sz="3600"/>
        </a:p>
      </dgm:t>
    </dgm:pt>
    <dgm:pt modelId="{F9164151-50FA-234F-BA34-630C5ED643B8}" type="parTrans" cxnId="{5A4DCE3F-C3E0-8D41-86B2-5E1C16703D10}">
      <dgm:prSet/>
      <dgm:spPr/>
      <dgm:t>
        <a:bodyPr/>
        <a:lstStyle/>
        <a:p>
          <a:endParaRPr lang="en-US"/>
        </a:p>
      </dgm:t>
    </dgm:pt>
    <dgm:pt modelId="{A99D971A-CA20-AB40-9721-745454A59F19}" type="sibTrans" cxnId="{5A4DCE3F-C3E0-8D41-86B2-5E1C16703D10}">
      <dgm:prSet/>
      <dgm:spPr/>
      <dgm:t>
        <a:bodyPr/>
        <a:lstStyle/>
        <a:p>
          <a:endParaRPr lang="en-US"/>
        </a:p>
      </dgm:t>
    </dgm:pt>
    <dgm:pt modelId="{22779E50-9B3A-D248-9DBB-22611101090B}">
      <dgm:prSet custT="1"/>
      <dgm:spPr/>
      <dgm:t>
        <a:bodyPr/>
        <a:lstStyle/>
        <a:p>
          <a:r>
            <a:rPr lang="en-US" sz="2800" b="1"/>
            <a:t>Lukis, puisi dan berita</a:t>
          </a:r>
        </a:p>
      </dgm:t>
    </dgm:pt>
    <dgm:pt modelId="{8D42B828-572D-B047-A1B8-3DD020EFD315}" type="parTrans" cxnId="{18097CE6-C044-AB41-A144-9EB173F47843}">
      <dgm:prSet/>
      <dgm:spPr/>
      <dgm:t>
        <a:bodyPr/>
        <a:lstStyle/>
        <a:p>
          <a:endParaRPr lang="en-US"/>
        </a:p>
      </dgm:t>
    </dgm:pt>
    <dgm:pt modelId="{24E010BA-E3AE-674F-99FD-C87070EF44A4}" type="sibTrans" cxnId="{18097CE6-C044-AB41-A144-9EB173F47843}">
      <dgm:prSet/>
      <dgm:spPr/>
      <dgm:t>
        <a:bodyPr/>
        <a:lstStyle/>
        <a:p>
          <a:endParaRPr lang="en-US"/>
        </a:p>
      </dgm:t>
    </dgm:pt>
    <dgm:pt modelId="{A11F617B-58D0-1A45-9411-36D03B43ECC4}">
      <dgm:prSet custT="1"/>
      <dgm:spPr/>
      <dgm:t>
        <a:bodyPr/>
        <a:lstStyle/>
        <a:p>
          <a:r>
            <a:rPr lang="en-US" sz="2000"/>
            <a:t>saat di Cicadas dan setelah Cicadas</a:t>
          </a:r>
        </a:p>
      </dgm:t>
    </dgm:pt>
    <dgm:pt modelId="{DA13BCA3-5D02-5242-97DC-F668691969FE}" type="parTrans" cxnId="{433FECC8-81AD-F648-B397-7200E8E589B6}">
      <dgm:prSet/>
      <dgm:spPr/>
      <dgm:t>
        <a:bodyPr/>
        <a:lstStyle/>
        <a:p>
          <a:endParaRPr lang="en-US"/>
        </a:p>
      </dgm:t>
    </dgm:pt>
    <dgm:pt modelId="{34683236-E427-F448-B6BD-6F6F475B11C6}" type="sibTrans" cxnId="{433FECC8-81AD-F648-B397-7200E8E589B6}">
      <dgm:prSet/>
      <dgm:spPr/>
      <dgm:t>
        <a:bodyPr/>
        <a:lstStyle/>
        <a:p>
          <a:endParaRPr lang="en-US"/>
        </a:p>
      </dgm:t>
    </dgm:pt>
    <dgm:pt modelId="{59FCDD09-DF2B-8D47-A73A-654B9EEBF44E}">
      <dgm:prSet custT="1"/>
      <dgm:spPr/>
      <dgm:t>
        <a:bodyPr/>
        <a:lstStyle/>
        <a:p>
          <a:r>
            <a:rPr lang="en-US" sz="2000"/>
            <a:t>saat di Cicadas dan setelah Cicadas</a:t>
          </a:r>
        </a:p>
      </dgm:t>
    </dgm:pt>
    <dgm:pt modelId="{EAE97C66-B68B-9544-8368-F48D21DBFBEB}" type="parTrans" cxnId="{B13A4B69-1359-D745-A459-14B176E16B38}">
      <dgm:prSet/>
      <dgm:spPr/>
      <dgm:t>
        <a:bodyPr/>
        <a:lstStyle/>
        <a:p>
          <a:endParaRPr lang="en-US"/>
        </a:p>
      </dgm:t>
    </dgm:pt>
    <dgm:pt modelId="{88677070-CB2E-D743-9A42-6BC1D5EFB603}" type="sibTrans" cxnId="{B13A4B69-1359-D745-A459-14B176E16B38}">
      <dgm:prSet/>
      <dgm:spPr/>
      <dgm:t>
        <a:bodyPr/>
        <a:lstStyle/>
        <a:p>
          <a:endParaRPr lang="en-US"/>
        </a:p>
      </dgm:t>
    </dgm:pt>
    <dgm:pt modelId="{94CA9563-271E-7540-B376-A381A246F476}">
      <dgm:prSet/>
      <dgm:spPr/>
      <dgm:t>
        <a:bodyPr/>
        <a:lstStyle/>
        <a:p>
          <a:r>
            <a:rPr lang="en-ID" b="0" i="0" u="none"/>
            <a:t>COPY Program Publik </a:t>
          </a:r>
          <a:r>
            <a:rPr lang="en-ID" b="1" i="0" u="none"/>
            <a:t>BERJUMPA DENGAN JEIHAN</a:t>
          </a:r>
          <a:endParaRPr lang="en-US" b="1"/>
        </a:p>
      </dgm:t>
    </dgm:pt>
    <dgm:pt modelId="{F7470576-1506-E94A-8FF6-401EF97DD502}" type="parTrans" cxnId="{E7B68725-2EBE-2F42-8416-FC3B7F709BE8}">
      <dgm:prSet/>
      <dgm:spPr/>
      <dgm:t>
        <a:bodyPr/>
        <a:lstStyle/>
        <a:p>
          <a:endParaRPr lang="en-US"/>
        </a:p>
      </dgm:t>
    </dgm:pt>
    <dgm:pt modelId="{8B94D894-F3D9-E349-938E-4B77318B12F2}" type="sibTrans" cxnId="{E7B68725-2EBE-2F42-8416-FC3B7F709BE8}">
      <dgm:prSet/>
      <dgm:spPr/>
      <dgm:t>
        <a:bodyPr/>
        <a:lstStyle/>
        <a:p>
          <a:endParaRPr lang="en-US"/>
        </a:p>
      </dgm:t>
    </dgm:pt>
    <dgm:pt modelId="{A4E3B48E-CFAC-F747-9B2F-2D05648955F6}">
      <dgm:prSet/>
      <dgm:spPr/>
      <dgm:t>
        <a:bodyPr/>
        <a:lstStyle/>
        <a:p>
          <a:r>
            <a:rPr lang="en-ID" b="0" i="0" u="none"/>
            <a:t>Selasa, 5 April 2019 | pk. 16.00 – 18.00</a:t>
          </a:r>
          <a:br>
            <a:rPr lang="en-ID" b="0" i="0" u="none"/>
          </a:br>
          <a:r>
            <a:rPr lang="en-ID" b="0" i="0" u="none"/>
            <a:t>GRATIS dengan tiket pameran atau RSVP anggota MACAN Society</a:t>
          </a:r>
          <a:br>
            <a:rPr lang="en-ID" b="0" i="0" u="none"/>
          </a:br>
          <a:endParaRPr lang="en-ID" b="0" i="0" u="none"/>
        </a:p>
      </dgm:t>
    </dgm:pt>
    <dgm:pt modelId="{49926BE3-E3E8-D94E-937F-9617D175F87C}" type="parTrans" cxnId="{1CA9C847-D466-F14E-9448-A6EC6956224E}">
      <dgm:prSet/>
      <dgm:spPr/>
      <dgm:t>
        <a:bodyPr/>
        <a:lstStyle/>
        <a:p>
          <a:endParaRPr lang="en-US"/>
        </a:p>
      </dgm:t>
    </dgm:pt>
    <dgm:pt modelId="{946B52C8-CB2E-7D48-9F77-D8D9E0663205}" type="sibTrans" cxnId="{1CA9C847-D466-F14E-9448-A6EC6956224E}">
      <dgm:prSet/>
      <dgm:spPr/>
      <dgm:t>
        <a:bodyPr/>
        <a:lstStyle/>
        <a:p>
          <a:endParaRPr lang="en-US"/>
        </a:p>
      </dgm:t>
    </dgm:pt>
    <dgm:pt modelId="{A9DEC95F-A8FA-034C-99D2-9077DD9F41AA}">
      <dgm:prSet/>
      <dgm:spPr/>
      <dgm:t>
        <a:bodyPr/>
        <a:lstStyle/>
        <a:p>
          <a:r>
            <a:rPr lang="en-ID" b="0" i="0" u="none"/>
            <a:t>Selain dikenal dengan lukisan yang menampilkan "mata yang dihitamkan", perupa senior Jeihan adalah bagian dari lingkaran pujangga di Cicadas. Mari bergabung dalam diskusi sang perupa dengan teman-temannya: Remy Sylado (sastrawan), Sapardi Djoko Damono (sastrawan) dan Bambang Bujono (jurnalis senior) dalam obrolan sore seputar pameran Hari-hari di Cicadas, seni dan puisi.</a:t>
          </a:r>
          <a:endParaRPr lang="en-US"/>
        </a:p>
      </dgm:t>
    </dgm:pt>
    <dgm:pt modelId="{C7DA3CD2-ED7E-9F48-9CC6-E2EBF971E8B1}" type="parTrans" cxnId="{81980EBA-67D5-F441-A02D-A99AC0A97F65}">
      <dgm:prSet/>
      <dgm:spPr/>
      <dgm:t>
        <a:bodyPr/>
        <a:lstStyle/>
        <a:p>
          <a:endParaRPr lang="en-US"/>
        </a:p>
      </dgm:t>
    </dgm:pt>
    <dgm:pt modelId="{494B8339-2FAA-1A41-84E5-A206C03240DB}" type="sibTrans" cxnId="{81980EBA-67D5-F441-A02D-A99AC0A97F65}">
      <dgm:prSet/>
      <dgm:spPr/>
      <dgm:t>
        <a:bodyPr/>
        <a:lstStyle/>
        <a:p>
          <a:endParaRPr lang="en-US"/>
        </a:p>
      </dgm:t>
    </dgm:pt>
    <dgm:pt modelId="{42811A3C-9C62-BB44-B6A6-5ACB803BE393}">
      <dgm:prSet/>
      <dgm:spPr/>
      <dgm:t>
        <a:bodyPr/>
        <a:lstStyle/>
        <a:p>
          <a:endParaRPr lang="en-US"/>
        </a:p>
      </dgm:t>
    </dgm:pt>
    <dgm:pt modelId="{E4184F82-ED8C-B543-903C-D711C2DE5FEF}" type="parTrans" cxnId="{4CB630CB-EB8C-2B41-980A-8BBAC2B181C7}">
      <dgm:prSet/>
      <dgm:spPr/>
      <dgm:t>
        <a:bodyPr/>
        <a:lstStyle/>
        <a:p>
          <a:endParaRPr lang="en-US"/>
        </a:p>
      </dgm:t>
    </dgm:pt>
    <dgm:pt modelId="{481E0CCC-DFBA-944D-A039-C6795CD61046}" type="sibTrans" cxnId="{4CB630CB-EB8C-2B41-980A-8BBAC2B181C7}">
      <dgm:prSet/>
      <dgm:spPr/>
      <dgm:t>
        <a:bodyPr/>
        <a:lstStyle/>
        <a:p>
          <a:endParaRPr lang="en-US"/>
        </a:p>
      </dgm:t>
    </dgm:pt>
    <dgm:pt modelId="{DBD8433C-82FC-0B4C-A969-47EE52E1B1F1}" type="pres">
      <dgm:prSet presAssocID="{E8D5589F-DCF6-524C-9C0D-6F7A8E3E8A6C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8B0A16C9-CF72-5C49-B8FF-2D8E6BE5E82F}" type="pres">
      <dgm:prSet presAssocID="{3D43034F-C18A-794B-9E4D-E1D56BC4E4FC}" presName="compNode" presStyleCnt="0"/>
      <dgm:spPr/>
    </dgm:pt>
    <dgm:pt modelId="{D697A81F-CF18-2D4A-83D5-371CEEE7C782}" type="pres">
      <dgm:prSet presAssocID="{3D43034F-C18A-794B-9E4D-E1D56BC4E4FC}" presName="childRec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ECCAE4F-94A7-DE44-8E8D-05A1E524E533}" type="pres">
      <dgm:prSet presAssocID="{3D43034F-C18A-794B-9E4D-E1D56BC4E4FC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2A1AA3C-A1D2-6847-97A6-85677A3970CB}" type="pres">
      <dgm:prSet presAssocID="{3D43034F-C18A-794B-9E4D-E1D56BC4E4FC}" presName="parentRect" presStyleLbl="alignNode1" presStyleIdx="0" presStyleCnt="4" custScaleY="141648"/>
      <dgm:spPr/>
      <dgm:t>
        <a:bodyPr/>
        <a:lstStyle/>
        <a:p>
          <a:endParaRPr lang="de-DE"/>
        </a:p>
      </dgm:t>
    </dgm:pt>
    <dgm:pt modelId="{6281FC16-CCF9-7C4C-8E17-0C073D8BA1B4}" type="pres">
      <dgm:prSet presAssocID="{3D43034F-C18A-794B-9E4D-E1D56BC4E4FC}" presName="adorn" presStyleLbl="fgAccFollowNod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</dgm:spPr>
    </dgm:pt>
    <dgm:pt modelId="{9E48697B-7211-6947-8BA9-FC86F394E586}" type="pres">
      <dgm:prSet presAssocID="{CD4A8B9C-FFB0-184F-A5EF-F0B0677E22D6}" presName="sibTrans" presStyleLbl="sibTrans2D1" presStyleIdx="0" presStyleCnt="0"/>
      <dgm:spPr/>
      <dgm:t>
        <a:bodyPr/>
        <a:lstStyle/>
        <a:p>
          <a:endParaRPr lang="de-DE"/>
        </a:p>
      </dgm:t>
    </dgm:pt>
    <dgm:pt modelId="{A23FCB0E-B262-DC46-A801-468623390799}" type="pres">
      <dgm:prSet presAssocID="{536B5843-357C-F948-AA1F-DC99BF941711}" presName="compNode" presStyleCnt="0"/>
      <dgm:spPr/>
    </dgm:pt>
    <dgm:pt modelId="{951955AE-8169-4E4E-B7D9-083A1E38B051}" type="pres">
      <dgm:prSet presAssocID="{536B5843-357C-F948-AA1F-DC99BF941711}" presName="childRec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457AF7D6-BC7A-1F4D-92DE-26C18C08BB5B}" type="pres">
      <dgm:prSet presAssocID="{536B5843-357C-F948-AA1F-DC99BF941711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AD332A6-9774-1043-B47F-9656BB035AFB}" type="pres">
      <dgm:prSet presAssocID="{536B5843-357C-F948-AA1F-DC99BF941711}" presName="parentRect" presStyleLbl="alignNode1" presStyleIdx="1" presStyleCnt="4" custScaleY="137394"/>
      <dgm:spPr/>
      <dgm:t>
        <a:bodyPr/>
        <a:lstStyle/>
        <a:p>
          <a:endParaRPr lang="de-DE"/>
        </a:p>
      </dgm:t>
    </dgm:pt>
    <dgm:pt modelId="{A0CD5D7E-EE0C-C745-A740-7FB17E2B6C07}" type="pres">
      <dgm:prSet presAssocID="{536B5843-357C-F948-AA1F-DC99BF941711}" presName="adorn" presStyleLbl="fgAccFollowNod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8000" b="-28000"/>
          </a:stretch>
        </a:blipFill>
      </dgm:spPr>
    </dgm:pt>
    <dgm:pt modelId="{A56D082F-76EC-344E-8E16-17545EDA104A}" type="pres">
      <dgm:prSet presAssocID="{4CCBEA4A-963C-4348-BF27-5BA49B9C26EE}" presName="sibTrans" presStyleLbl="sibTrans2D1" presStyleIdx="0" presStyleCnt="0"/>
      <dgm:spPr/>
      <dgm:t>
        <a:bodyPr/>
        <a:lstStyle/>
        <a:p>
          <a:endParaRPr lang="de-DE"/>
        </a:p>
      </dgm:t>
    </dgm:pt>
    <dgm:pt modelId="{492B862B-8A04-CB4B-AD0B-395980F3D04C}" type="pres">
      <dgm:prSet presAssocID="{6F6F7BD7-7989-0142-BCD2-1FF815D3EDED}" presName="compNode" presStyleCnt="0"/>
      <dgm:spPr/>
    </dgm:pt>
    <dgm:pt modelId="{A8BBD2C0-8B1E-6C4B-B28C-286D7D9D9339}" type="pres">
      <dgm:prSet presAssocID="{6F6F7BD7-7989-0142-BCD2-1FF815D3EDED}" presName="childRect" presStyleLbl="bgAcc1" presStyleIdx="2" presStyleCnt="4" custLinFactNeighborX="-459" custLinFactNeighborY="-241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91311D6-15E4-9A40-8282-D57BD5DCCE73}" type="pres">
      <dgm:prSet presAssocID="{6F6F7BD7-7989-0142-BCD2-1FF815D3EDED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1113EFB-04DD-AD4D-B91D-C37B539AED0A}" type="pres">
      <dgm:prSet presAssocID="{6F6F7BD7-7989-0142-BCD2-1FF815D3EDED}" presName="parentRect" presStyleLbl="alignNode1" presStyleIdx="2" presStyleCnt="4" custScaleY="146796"/>
      <dgm:spPr/>
      <dgm:t>
        <a:bodyPr/>
        <a:lstStyle/>
        <a:p>
          <a:endParaRPr lang="de-DE"/>
        </a:p>
      </dgm:t>
    </dgm:pt>
    <dgm:pt modelId="{C6469B05-07CE-1148-9543-06043C2E7D58}" type="pres">
      <dgm:prSet presAssocID="{6F6F7BD7-7989-0142-BCD2-1FF815D3EDED}" presName="adorn" presStyleLbl="fgAccFollowNode1" presStyleIdx="2" presStyleCnt="4"/>
      <dgm:spPr>
        <a:blipFill>
          <a:blip xmlns:r="http://schemas.openxmlformats.org/officeDocument/2006/relationships" r:embed="rId3"/>
          <a:srcRect/>
          <a:stretch>
            <a:fillRect l="-13000" r="-13000"/>
          </a:stretch>
        </a:blipFill>
      </dgm:spPr>
    </dgm:pt>
    <dgm:pt modelId="{6F944032-B657-9743-AF1F-B741759602C7}" type="pres">
      <dgm:prSet presAssocID="{1F8CC79C-B720-A44B-9194-F5F670E2F762}" presName="sibTrans" presStyleLbl="sibTrans2D1" presStyleIdx="0" presStyleCnt="0"/>
      <dgm:spPr/>
      <dgm:t>
        <a:bodyPr/>
        <a:lstStyle/>
        <a:p>
          <a:endParaRPr lang="de-DE"/>
        </a:p>
      </dgm:t>
    </dgm:pt>
    <dgm:pt modelId="{F59C3B24-CEB5-0245-8070-92CF318C0892}" type="pres">
      <dgm:prSet presAssocID="{2EC6C17C-3DC8-FF40-83B8-5C37FAD3C332}" presName="compNode" presStyleCnt="0"/>
      <dgm:spPr/>
    </dgm:pt>
    <dgm:pt modelId="{8F20F117-31A6-7F4D-8116-CD079DC0613E}" type="pres">
      <dgm:prSet presAssocID="{2EC6C17C-3DC8-FF40-83B8-5C37FAD3C332}" presName="childRect" presStyleLbl="bgAcc1" presStyleIdx="3" presStyleCnt="4" custScaleX="20207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930FA4D-8BDF-974E-81C8-D3EBE8FECE39}" type="pres">
      <dgm:prSet presAssocID="{2EC6C17C-3DC8-FF40-83B8-5C37FAD3C332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B3AE47E4-09A0-A149-96F1-7418D34009B0}" type="pres">
      <dgm:prSet presAssocID="{2EC6C17C-3DC8-FF40-83B8-5C37FAD3C332}" presName="parentRect" presStyleLbl="alignNode1" presStyleIdx="3" presStyleCnt="4" custScaleX="200336" custScaleY="78908" custLinFactNeighborX="-890" custLinFactNeighborY="4157"/>
      <dgm:spPr/>
      <dgm:t>
        <a:bodyPr/>
        <a:lstStyle/>
        <a:p>
          <a:endParaRPr lang="de-DE"/>
        </a:p>
      </dgm:t>
    </dgm:pt>
    <dgm:pt modelId="{5DF0D955-2B11-6A40-8D81-55D7B7A4BC0A}" type="pres">
      <dgm:prSet presAssocID="{2EC6C17C-3DC8-FF40-83B8-5C37FAD3C332}" presName="adorn" presStyleLbl="fgAccFollowNode1" presStyleIdx="3" presStyleCnt="4" custLinFactNeighborX="96579" custLinFactNeighborY="1143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</dgm:pt>
  </dgm:ptLst>
  <dgm:cxnLst>
    <dgm:cxn modelId="{59FFEB85-598E-2A4C-9A8D-F1D1220195D9}" srcId="{E8D5589F-DCF6-524C-9C0D-6F7A8E3E8A6C}" destId="{3D43034F-C18A-794B-9E4D-E1D56BC4E4FC}" srcOrd="0" destOrd="0" parTransId="{CD97C89A-A23F-A943-B563-7F98B080B3E1}" sibTransId="{CD4A8B9C-FFB0-184F-A5EF-F0B0677E22D6}"/>
    <dgm:cxn modelId="{A421E11A-9C33-B245-9C7A-1ED4CDB9184E}" srcId="{536B5843-357C-F948-AA1F-DC99BF941711}" destId="{AC5ED567-9647-BA4B-9943-F9F31C673347}" srcOrd="0" destOrd="0" parTransId="{2AD5A372-2C13-CF4E-A48D-84425B05B178}" sibTransId="{26E5E2B3-1008-0C4A-8967-4AD13D94CEA9}"/>
    <dgm:cxn modelId="{18097CE6-C044-AB41-A144-9EB173F47843}" srcId="{3D43034F-C18A-794B-9E4D-E1D56BC4E4FC}" destId="{22779E50-9B3A-D248-9DBB-22611101090B}" srcOrd="0" destOrd="0" parTransId="{8D42B828-572D-B047-A1B8-3DD020EFD315}" sibTransId="{24E010BA-E3AE-674F-99FD-C87070EF44A4}"/>
    <dgm:cxn modelId="{451A4C84-65DA-844A-8DE5-7D53B49C03CA}" type="presOf" srcId="{3D43034F-C18A-794B-9E4D-E1D56BC4E4FC}" destId="{52A1AA3C-A1D2-6847-97A6-85677A3970CB}" srcOrd="1" destOrd="0" presId="urn:microsoft.com/office/officeart/2005/8/layout/bList2"/>
    <dgm:cxn modelId="{C8793AF4-48D0-AF48-8BEE-236E90552F54}" srcId="{E8D5589F-DCF6-524C-9C0D-6F7A8E3E8A6C}" destId="{2EC6C17C-3DC8-FF40-83B8-5C37FAD3C332}" srcOrd="3" destOrd="0" parTransId="{CF221127-0A91-CB42-9FE1-AD7EDCD88E69}" sibTransId="{9E024951-00FD-DA44-88A5-7B84A21FECC0}"/>
    <dgm:cxn modelId="{BF451CD9-8A75-174C-ACFB-640C92748E79}" type="presOf" srcId="{AC5ED567-9647-BA4B-9943-F9F31C673347}" destId="{951955AE-8169-4E4E-B7D9-083A1E38B051}" srcOrd="0" destOrd="0" presId="urn:microsoft.com/office/officeart/2005/8/layout/bList2"/>
    <dgm:cxn modelId="{E7811E49-CCD0-664F-A37A-6C045D6579A8}" type="presOf" srcId="{59FCDD09-DF2B-8D47-A73A-654B9EEBF44E}" destId="{D697A81F-CF18-2D4A-83D5-371CEEE7C782}" srcOrd="0" destOrd="1" presId="urn:microsoft.com/office/officeart/2005/8/layout/bList2"/>
    <dgm:cxn modelId="{0AAF8C6E-F553-B84D-B58D-38D1EF1E8557}" type="presOf" srcId="{22779E50-9B3A-D248-9DBB-22611101090B}" destId="{D697A81F-CF18-2D4A-83D5-371CEEE7C782}" srcOrd="0" destOrd="0" presId="urn:microsoft.com/office/officeart/2005/8/layout/bList2"/>
    <dgm:cxn modelId="{81980EBA-67D5-F441-A02D-A99AC0A97F65}" srcId="{2EC6C17C-3DC8-FF40-83B8-5C37FAD3C332}" destId="{A9DEC95F-A8FA-034C-99D2-9077DD9F41AA}" srcOrd="1" destOrd="0" parTransId="{C7DA3CD2-ED7E-9F48-9CC6-E2EBF971E8B1}" sibTransId="{494B8339-2FAA-1A41-84E5-A206C03240DB}"/>
    <dgm:cxn modelId="{348A37F3-576D-104E-8B2D-36BA1B8589B4}" type="presOf" srcId="{536B5843-357C-F948-AA1F-DC99BF941711}" destId="{457AF7D6-BC7A-1F4D-92DE-26C18C08BB5B}" srcOrd="0" destOrd="0" presId="urn:microsoft.com/office/officeart/2005/8/layout/bList2"/>
    <dgm:cxn modelId="{9B0AB3A2-80A2-AA43-9C23-8D6EFCA2AF69}" type="presOf" srcId="{536B5843-357C-F948-AA1F-DC99BF941711}" destId="{9AD332A6-9774-1043-B47F-9656BB035AFB}" srcOrd="1" destOrd="0" presId="urn:microsoft.com/office/officeart/2005/8/layout/bList2"/>
    <dgm:cxn modelId="{B13A4B69-1359-D745-A459-14B176E16B38}" srcId="{3D43034F-C18A-794B-9E4D-E1D56BC4E4FC}" destId="{59FCDD09-DF2B-8D47-A73A-654B9EEBF44E}" srcOrd="1" destOrd="0" parTransId="{EAE97C66-B68B-9544-8368-F48D21DBFBEB}" sibTransId="{88677070-CB2E-D743-9A42-6BC1D5EFB603}"/>
    <dgm:cxn modelId="{FC345C2E-7FF1-F047-833D-0AA5826B5064}" type="presOf" srcId="{2EC6C17C-3DC8-FF40-83B8-5C37FAD3C332}" destId="{7930FA4D-8BDF-974E-81C8-D3EBE8FECE39}" srcOrd="0" destOrd="0" presId="urn:microsoft.com/office/officeart/2005/8/layout/bList2"/>
    <dgm:cxn modelId="{4CB630CB-EB8C-2B41-980A-8BBAC2B181C7}" srcId="{2EC6C17C-3DC8-FF40-83B8-5C37FAD3C332}" destId="{42811A3C-9C62-BB44-B6A6-5ACB803BE393}" srcOrd="2" destOrd="0" parTransId="{E4184F82-ED8C-B543-903C-D711C2DE5FEF}" sibTransId="{481E0CCC-DFBA-944D-A039-C6795CD61046}"/>
    <dgm:cxn modelId="{1F7140B6-30AC-7549-B023-C87D92B01E19}" type="presOf" srcId="{E8D5589F-DCF6-524C-9C0D-6F7A8E3E8A6C}" destId="{DBD8433C-82FC-0B4C-A969-47EE52E1B1F1}" srcOrd="0" destOrd="0" presId="urn:microsoft.com/office/officeart/2005/8/layout/bList2"/>
    <dgm:cxn modelId="{D96912E7-37D5-1748-90EE-17AA80437642}" type="presOf" srcId="{A9DEC95F-A8FA-034C-99D2-9077DD9F41AA}" destId="{8F20F117-31A6-7F4D-8116-CD079DC0613E}" srcOrd="0" destOrd="1" presId="urn:microsoft.com/office/officeart/2005/8/layout/bList2"/>
    <dgm:cxn modelId="{0C07D328-B315-4842-B57E-249A8EB69C0D}" type="presOf" srcId="{CD4A8B9C-FFB0-184F-A5EF-F0B0677E22D6}" destId="{9E48697B-7211-6947-8BA9-FC86F394E586}" srcOrd="0" destOrd="0" presId="urn:microsoft.com/office/officeart/2005/8/layout/bList2"/>
    <dgm:cxn modelId="{433FECC8-81AD-F648-B397-7200E8E589B6}" srcId="{536B5843-357C-F948-AA1F-DC99BF941711}" destId="{A11F617B-58D0-1A45-9411-36D03B43ECC4}" srcOrd="1" destOrd="0" parTransId="{DA13BCA3-5D02-5242-97DC-F668691969FE}" sibTransId="{34683236-E427-F448-B6BD-6F6F475B11C6}"/>
    <dgm:cxn modelId="{0941031E-10E6-9B46-B0CD-32FEA7426251}" type="presOf" srcId="{8D213A85-FACF-A141-8BFC-787687739885}" destId="{A8BBD2C0-8B1E-6C4B-B28C-286D7D9D9339}" srcOrd="0" destOrd="0" presId="urn:microsoft.com/office/officeart/2005/8/layout/bList2"/>
    <dgm:cxn modelId="{73B73CD5-213B-3546-87F2-8EF2E4E41CBC}" srcId="{6F6F7BD7-7989-0142-BCD2-1FF815D3EDED}" destId="{8D213A85-FACF-A141-8BFC-787687739885}" srcOrd="0" destOrd="0" parTransId="{49CF8C38-9548-1840-B300-06CE0C2DC6B9}" sibTransId="{8E1DA354-E535-2A41-9329-8E0C44380302}"/>
    <dgm:cxn modelId="{BD35C0CE-A147-DF4F-BE9B-BCB526B52854}" srcId="{E8D5589F-DCF6-524C-9C0D-6F7A8E3E8A6C}" destId="{6F6F7BD7-7989-0142-BCD2-1FF815D3EDED}" srcOrd="2" destOrd="0" parTransId="{217A1EC4-D5C5-D34F-82DA-762E40D88E70}" sibTransId="{1F8CC79C-B720-A44B-9194-F5F670E2F762}"/>
    <dgm:cxn modelId="{E7B68725-2EBE-2F42-8416-FC3B7F709BE8}" srcId="{2EC6C17C-3DC8-FF40-83B8-5C37FAD3C332}" destId="{94CA9563-271E-7540-B376-A381A246F476}" srcOrd="0" destOrd="0" parTransId="{F7470576-1506-E94A-8FF6-401EF97DD502}" sibTransId="{8B94D894-F3D9-E349-938E-4B77318B12F2}"/>
    <dgm:cxn modelId="{D9BEE523-160E-0745-BF08-37DE17C52A93}" type="presOf" srcId="{94CA9563-271E-7540-B376-A381A246F476}" destId="{8F20F117-31A6-7F4D-8116-CD079DC0613E}" srcOrd="0" destOrd="0" presId="urn:microsoft.com/office/officeart/2005/8/layout/bList2"/>
    <dgm:cxn modelId="{1CA9C847-D466-F14E-9448-A6EC6956224E}" srcId="{2EC6C17C-3DC8-FF40-83B8-5C37FAD3C332}" destId="{A4E3B48E-CFAC-F747-9B2F-2D05648955F6}" srcOrd="3" destOrd="0" parTransId="{49926BE3-E3E8-D94E-937F-9617D175F87C}" sibTransId="{946B52C8-CB2E-7D48-9F77-D8D9E0663205}"/>
    <dgm:cxn modelId="{F61E4642-3534-354F-9634-CB680376AC2A}" type="presOf" srcId="{6F6F7BD7-7989-0142-BCD2-1FF815D3EDED}" destId="{21113EFB-04DD-AD4D-B91D-C37B539AED0A}" srcOrd="1" destOrd="0" presId="urn:microsoft.com/office/officeart/2005/8/layout/bList2"/>
    <dgm:cxn modelId="{56B73CD8-C245-344C-A214-5F05984CE8F9}" type="presOf" srcId="{6F6F7BD7-7989-0142-BCD2-1FF815D3EDED}" destId="{B91311D6-15E4-9A40-8282-D57BD5DCCE73}" srcOrd="0" destOrd="0" presId="urn:microsoft.com/office/officeart/2005/8/layout/bList2"/>
    <dgm:cxn modelId="{5A4DCE3F-C3E0-8D41-86B2-5E1C16703D10}" srcId="{6F6F7BD7-7989-0142-BCD2-1FF815D3EDED}" destId="{A0961E0E-B5FC-0048-8E45-FE1B39E09580}" srcOrd="1" destOrd="0" parTransId="{F9164151-50FA-234F-BA34-630C5ED643B8}" sibTransId="{A99D971A-CA20-AB40-9721-745454A59F19}"/>
    <dgm:cxn modelId="{A92BF2A0-CB9E-3F46-9248-0CA654D34F14}" type="presOf" srcId="{A11F617B-58D0-1A45-9411-36D03B43ECC4}" destId="{951955AE-8169-4E4E-B7D9-083A1E38B051}" srcOrd="0" destOrd="1" presId="urn:microsoft.com/office/officeart/2005/8/layout/bList2"/>
    <dgm:cxn modelId="{94C961F3-624A-104B-9254-2DDEB9FC5FCE}" type="presOf" srcId="{A0961E0E-B5FC-0048-8E45-FE1B39E09580}" destId="{A8BBD2C0-8B1E-6C4B-B28C-286D7D9D9339}" srcOrd="0" destOrd="1" presId="urn:microsoft.com/office/officeart/2005/8/layout/bList2"/>
    <dgm:cxn modelId="{671A4E8B-0B42-A041-B224-169FE1AD8528}" srcId="{E8D5589F-DCF6-524C-9C0D-6F7A8E3E8A6C}" destId="{536B5843-357C-F948-AA1F-DC99BF941711}" srcOrd="1" destOrd="0" parTransId="{177837DA-4E89-144C-9F47-99E96352628C}" sibTransId="{4CCBEA4A-963C-4348-BF27-5BA49B9C26EE}"/>
    <dgm:cxn modelId="{ACF2586F-631D-734F-AD2D-DA01BF189908}" type="presOf" srcId="{42811A3C-9C62-BB44-B6A6-5ACB803BE393}" destId="{8F20F117-31A6-7F4D-8116-CD079DC0613E}" srcOrd="0" destOrd="2" presId="urn:microsoft.com/office/officeart/2005/8/layout/bList2"/>
    <dgm:cxn modelId="{6AB7430B-41FE-5A42-866F-44AF551703DD}" type="presOf" srcId="{1F8CC79C-B720-A44B-9194-F5F670E2F762}" destId="{6F944032-B657-9743-AF1F-B741759602C7}" srcOrd="0" destOrd="0" presId="urn:microsoft.com/office/officeart/2005/8/layout/bList2"/>
    <dgm:cxn modelId="{7331C8F8-BE70-7F40-B63F-F8AA3EE82C68}" type="presOf" srcId="{3D43034F-C18A-794B-9E4D-E1D56BC4E4FC}" destId="{0ECCAE4F-94A7-DE44-8E8D-05A1E524E533}" srcOrd="0" destOrd="0" presId="urn:microsoft.com/office/officeart/2005/8/layout/bList2"/>
    <dgm:cxn modelId="{970EE9A8-49D5-9741-8E52-A5ADE475A74E}" type="presOf" srcId="{A4E3B48E-CFAC-F747-9B2F-2D05648955F6}" destId="{8F20F117-31A6-7F4D-8116-CD079DC0613E}" srcOrd="0" destOrd="3" presId="urn:microsoft.com/office/officeart/2005/8/layout/bList2"/>
    <dgm:cxn modelId="{039D9BA7-A2A3-7245-8A1C-C5F3752CA9E9}" type="presOf" srcId="{4CCBEA4A-963C-4348-BF27-5BA49B9C26EE}" destId="{A56D082F-76EC-344E-8E16-17545EDA104A}" srcOrd="0" destOrd="0" presId="urn:microsoft.com/office/officeart/2005/8/layout/bList2"/>
    <dgm:cxn modelId="{AB28D251-8CB5-B841-BD61-45F9BBA2BC8B}" type="presOf" srcId="{2EC6C17C-3DC8-FF40-83B8-5C37FAD3C332}" destId="{B3AE47E4-09A0-A149-96F1-7418D34009B0}" srcOrd="1" destOrd="0" presId="urn:microsoft.com/office/officeart/2005/8/layout/bList2"/>
    <dgm:cxn modelId="{6AB88201-CD69-B84C-8758-47B0DA250418}" type="presParOf" srcId="{DBD8433C-82FC-0B4C-A969-47EE52E1B1F1}" destId="{8B0A16C9-CF72-5C49-B8FF-2D8E6BE5E82F}" srcOrd="0" destOrd="0" presId="urn:microsoft.com/office/officeart/2005/8/layout/bList2"/>
    <dgm:cxn modelId="{BFEC2AF6-30A9-5648-96FD-770605805665}" type="presParOf" srcId="{8B0A16C9-CF72-5C49-B8FF-2D8E6BE5E82F}" destId="{D697A81F-CF18-2D4A-83D5-371CEEE7C782}" srcOrd="0" destOrd="0" presId="urn:microsoft.com/office/officeart/2005/8/layout/bList2"/>
    <dgm:cxn modelId="{A133C21C-3755-A541-9AD3-EC3E696BC2D8}" type="presParOf" srcId="{8B0A16C9-CF72-5C49-B8FF-2D8E6BE5E82F}" destId="{0ECCAE4F-94A7-DE44-8E8D-05A1E524E533}" srcOrd="1" destOrd="0" presId="urn:microsoft.com/office/officeart/2005/8/layout/bList2"/>
    <dgm:cxn modelId="{34ED958E-D15E-384B-AD2F-5D548C5442D3}" type="presParOf" srcId="{8B0A16C9-CF72-5C49-B8FF-2D8E6BE5E82F}" destId="{52A1AA3C-A1D2-6847-97A6-85677A3970CB}" srcOrd="2" destOrd="0" presId="urn:microsoft.com/office/officeart/2005/8/layout/bList2"/>
    <dgm:cxn modelId="{B1E2B2B1-EB9B-7E47-AA5C-E6BC4717ACDC}" type="presParOf" srcId="{8B0A16C9-CF72-5C49-B8FF-2D8E6BE5E82F}" destId="{6281FC16-CCF9-7C4C-8E17-0C073D8BA1B4}" srcOrd="3" destOrd="0" presId="urn:microsoft.com/office/officeart/2005/8/layout/bList2"/>
    <dgm:cxn modelId="{FCB6702E-1139-9941-BF62-20D5AC04D9EC}" type="presParOf" srcId="{DBD8433C-82FC-0B4C-A969-47EE52E1B1F1}" destId="{9E48697B-7211-6947-8BA9-FC86F394E586}" srcOrd="1" destOrd="0" presId="urn:microsoft.com/office/officeart/2005/8/layout/bList2"/>
    <dgm:cxn modelId="{2AA3F259-9DC8-A34A-8476-26B1619DE224}" type="presParOf" srcId="{DBD8433C-82FC-0B4C-A969-47EE52E1B1F1}" destId="{A23FCB0E-B262-DC46-A801-468623390799}" srcOrd="2" destOrd="0" presId="urn:microsoft.com/office/officeart/2005/8/layout/bList2"/>
    <dgm:cxn modelId="{C3B5D741-E906-D444-A344-090A43378327}" type="presParOf" srcId="{A23FCB0E-B262-DC46-A801-468623390799}" destId="{951955AE-8169-4E4E-B7D9-083A1E38B051}" srcOrd="0" destOrd="0" presId="urn:microsoft.com/office/officeart/2005/8/layout/bList2"/>
    <dgm:cxn modelId="{47422A05-93D1-1344-8F83-DD2120E807D9}" type="presParOf" srcId="{A23FCB0E-B262-DC46-A801-468623390799}" destId="{457AF7D6-BC7A-1F4D-92DE-26C18C08BB5B}" srcOrd="1" destOrd="0" presId="urn:microsoft.com/office/officeart/2005/8/layout/bList2"/>
    <dgm:cxn modelId="{539AF46C-E032-974E-916D-CF04D63FB760}" type="presParOf" srcId="{A23FCB0E-B262-DC46-A801-468623390799}" destId="{9AD332A6-9774-1043-B47F-9656BB035AFB}" srcOrd="2" destOrd="0" presId="urn:microsoft.com/office/officeart/2005/8/layout/bList2"/>
    <dgm:cxn modelId="{5F42013F-6771-CB47-85E7-34A8CE346E2B}" type="presParOf" srcId="{A23FCB0E-B262-DC46-A801-468623390799}" destId="{A0CD5D7E-EE0C-C745-A740-7FB17E2B6C07}" srcOrd="3" destOrd="0" presId="urn:microsoft.com/office/officeart/2005/8/layout/bList2"/>
    <dgm:cxn modelId="{4195B392-181C-D14C-8375-579E35C50A1C}" type="presParOf" srcId="{DBD8433C-82FC-0B4C-A969-47EE52E1B1F1}" destId="{A56D082F-76EC-344E-8E16-17545EDA104A}" srcOrd="3" destOrd="0" presId="urn:microsoft.com/office/officeart/2005/8/layout/bList2"/>
    <dgm:cxn modelId="{9AE13902-540E-7C43-AF42-9EF217CF87E8}" type="presParOf" srcId="{DBD8433C-82FC-0B4C-A969-47EE52E1B1F1}" destId="{492B862B-8A04-CB4B-AD0B-395980F3D04C}" srcOrd="4" destOrd="0" presId="urn:microsoft.com/office/officeart/2005/8/layout/bList2"/>
    <dgm:cxn modelId="{DD299452-F372-4441-B740-866F53E7662E}" type="presParOf" srcId="{492B862B-8A04-CB4B-AD0B-395980F3D04C}" destId="{A8BBD2C0-8B1E-6C4B-B28C-286D7D9D9339}" srcOrd="0" destOrd="0" presId="urn:microsoft.com/office/officeart/2005/8/layout/bList2"/>
    <dgm:cxn modelId="{9B9C0FBD-83D3-104F-A4C1-222518A94BF5}" type="presParOf" srcId="{492B862B-8A04-CB4B-AD0B-395980F3D04C}" destId="{B91311D6-15E4-9A40-8282-D57BD5DCCE73}" srcOrd="1" destOrd="0" presId="urn:microsoft.com/office/officeart/2005/8/layout/bList2"/>
    <dgm:cxn modelId="{EE9332D1-CBD3-524C-9BD5-872AD1B61D4C}" type="presParOf" srcId="{492B862B-8A04-CB4B-AD0B-395980F3D04C}" destId="{21113EFB-04DD-AD4D-B91D-C37B539AED0A}" srcOrd="2" destOrd="0" presId="urn:microsoft.com/office/officeart/2005/8/layout/bList2"/>
    <dgm:cxn modelId="{8FB05424-610B-DD4E-9082-CEB9FF03C4F9}" type="presParOf" srcId="{492B862B-8A04-CB4B-AD0B-395980F3D04C}" destId="{C6469B05-07CE-1148-9543-06043C2E7D58}" srcOrd="3" destOrd="0" presId="urn:microsoft.com/office/officeart/2005/8/layout/bList2"/>
    <dgm:cxn modelId="{C32E29D1-D7CF-EF46-BCDE-6A5187DB2621}" type="presParOf" srcId="{DBD8433C-82FC-0B4C-A969-47EE52E1B1F1}" destId="{6F944032-B657-9743-AF1F-B741759602C7}" srcOrd="5" destOrd="0" presId="urn:microsoft.com/office/officeart/2005/8/layout/bList2"/>
    <dgm:cxn modelId="{19958C33-1D7D-4E44-9090-36AAE2DAA716}" type="presParOf" srcId="{DBD8433C-82FC-0B4C-A969-47EE52E1B1F1}" destId="{F59C3B24-CEB5-0245-8070-92CF318C0892}" srcOrd="6" destOrd="0" presId="urn:microsoft.com/office/officeart/2005/8/layout/bList2"/>
    <dgm:cxn modelId="{06E37B09-336F-AE48-A69D-7B8FDCDF8A24}" type="presParOf" srcId="{F59C3B24-CEB5-0245-8070-92CF318C0892}" destId="{8F20F117-31A6-7F4D-8116-CD079DC0613E}" srcOrd="0" destOrd="0" presId="urn:microsoft.com/office/officeart/2005/8/layout/bList2"/>
    <dgm:cxn modelId="{770460CB-E181-7D4E-B3BC-63BEE2AA56ED}" type="presParOf" srcId="{F59C3B24-CEB5-0245-8070-92CF318C0892}" destId="{7930FA4D-8BDF-974E-81C8-D3EBE8FECE39}" srcOrd="1" destOrd="0" presId="urn:microsoft.com/office/officeart/2005/8/layout/bList2"/>
    <dgm:cxn modelId="{40877A84-BA19-6243-A72E-A1603A40AF44}" type="presParOf" srcId="{F59C3B24-CEB5-0245-8070-92CF318C0892}" destId="{B3AE47E4-09A0-A149-96F1-7418D34009B0}" srcOrd="2" destOrd="0" presId="urn:microsoft.com/office/officeart/2005/8/layout/bList2"/>
    <dgm:cxn modelId="{DAB36CB8-5016-9545-BE73-97E4A25C70C8}" type="presParOf" srcId="{F59C3B24-CEB5-0245-8070-92CF318C0892}" destId="{5DF0D955-2B11-6A40-8D81-55D7B7A4BC0A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97A81F-CF18-2D4A-83D5-371CEEE7C782}">
      <dsp:nvSpPr>
        <dsp:cNvPr id="0" name=""/>
        <dsp:cNvSpPr/>
      </dsp:nvSpPr>
      <dsp:spPr>
        <a:xfrm>
          <a:off x="98525" y="6574"/>
          <a:ext cx="2635749" cy="1967531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106680" rIns="35560" bIns="35560" numCol="1" spcCol="1270" anchor="t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800" b="1" kern="1200"/>
            <a:t>Lukis, puisi dan berita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saat di Cicadas dan setelah Cicadas</a:t>
          </a:r>
        </a:p>
      </dsp:txBody>
      <dsp:txXfrm>
        <a:off x="144627" y="52676"/>
        <a:ext cx="2543545" cy="1921429"/>
      </dsp:txXfrm>
    </dsp:sp>
    <dsp:sp modelId="{52A1AA3C-A1D2-6847-97A6-85677A3970CB}">
      <dsp:nvSpPr>
        <dsp:cNvPr id="0" name=""/>
        <dsp:cNvSpPr/>
      </dsp:nvSpPr>
      <dsp:spPr>
        <a:xfrm>
          <a:off x="98525" y="1797927"/>
          <a:ext cx="2635749" cy="11983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0" rIns="1016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Babak 3: Lukis, sajak dan berita. Sejak di Cicadas, Jeihan bertetangga dan berteman dekat dengan </a:t>
          </a:r>
          <a:r>
            <a:rPr lang="en-US" sz="800" b="1" kern="1200"/>
            <a:t>Bambang Bujono </a:t>
          </a:r>
          <a:r>
            <a:rPr lang="en-US" sz="800" kern="1200"/>
            <a:t>yang tertarik pada seni rupa dan sastra. Bambang Bujono kemudian menjadi wartawan dan penulis seni senior dan berperan dalam  karir seni Jeihan</a:t>
          </a:r>
        </a:p>
      </dsp:txBody>
      <dsp:txXfrm>
        <a:off x="98525" y="1797927"/>
        <a:ext cx="1856161" cy="1198396"/>
      </dsp:txXfrm>
    </dsp:sp>
    <dsp:sp modelId="{6281FC16-CCF9-7C4C-8E17-0C073D8BA1B4}">
      <dsp:nvSpPr>
        <dsp:cNvPr id="0" name=""/>
        <dsp:cNvSpPr/>
      </dsp:nvSpPr>
      <dsp:spPr>
        <a:xfrm>
          <a:off x="2029248" y="2108491"/>
          <a:ext cx="922512" cy="92251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1955AE-8169-4E4E-B7D9-083A1E38B051}">
      <dsp:nvSpPr>
        <dsp:cNvPr id="0" name=""/>
        <dsp:cNvSpPr/>
      </dsp:nvSpPr>
      <dsp:spPr>
        <a:xfrm>
          <a:off x="3180307" y="6574"/>
          <a:ext cx="2635749" cy="1967531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106680" rIns="35560" bIns="35560" numCol="1" spcCol="1270" anchor="t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800" b="1" kern="1200"/>
            <a:t>Lukis dan Puisi Mbeling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saat di Cicadas dan setelah Cicadas</a:t>
          </a:r>
        </a:p>
      </dsp:txBody>
      <dsp:txXfrm>
        <a:off x="3226409" y="52676"/>
        <a:ext cx="2543545" cy="1921429"/>
      </dsp:txXfrm>
    </dsp:sp>
    <dsp:sp modelId="{9AD332A6-9774-1043-B47F-9656BB035AFB}">
      <dsp:nvSpPr>
        <dsp:cNvPr id="0" name=""/>
        <dsp:cNvSpPr/>
      </dsp:nvSpPr>
      <dsp:spPr>
        <a:xfrm>
          <a:off x="3180307" y="1815922"/>
          <a:ext cx="2635749" cy="11624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0" rIns="1016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Babak 2: Lukis dan Puisi - Puisi Mbeling dan pertemanannya dengan </a:t>
          </a:r>
          <a:r>
            <a:rPr lang="en-US" sz="800" b="1" kern="1200"/>
            <a:t>Remy Silado </a:t>
          </a:r>
          <a:r>
            <a:rPr lang="en-US" sz="800" kern="1200"/>
            <a:t>sejak tahun 1970an selama tinggal di Cicadas. Keduanya sama-sama menyukai lukisan dan sajak. Remy kemudian bekerja sebagai redaktur majalah kontroversial di masa itu.</a:t>
          </a:r>
        </a:p>
      </dsp:txBody>
      <dsp:txXfrm>
        <a:off x="3180307" y="1815922"/>
        <a:ext cx="1856161" cy="1162406"/>
      </dsp:txXfrm>
    </dsp:sp>
    <dsp:sp modelId="{A0CD5D7E-EE0C-C745-A740-7FB17E2B6C07}">
      <dsp:nvSpPr>
        <dsp:cNvPr id="0" name=""/>
        <dsp:cNvSpPr/>
      </dsp:nvSpPr>
      <dsp:spPr>
        <a:xfrm>
          <a:off x="5111030" y="2108491"/>
          <a:ext cx="922512" cy="922512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8000" b="-28000"/>
          </a:stretch>
        </a:blip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8BBD2C0-8B1E-6C4B-B28C-286D7D9D9339}">
      <dsp:nvSpPr>
        <dsp:cNvPr id="0" name=""/>
        <dsp:cNvSpPr/>
      </dsp:nvSpPr>
      <dsp:spPr>
        <a:xfrm>
          <a:off x="6249991" y="1833"/>
          <a:ext cx="2635749" cy="1967531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106680" rIns="35560" bIns="35560" numCol="1" spcCol="1270" anchor="t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800" b="1" kern="1200"/>
            <a:t>Lukis dan Sajak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sebelum Cicadas </a:t>
          </a:r>
          <a:endParaRPr lang="en-US" sz="3600" kern="1200"/>
        </a:p>
      </dsp:txBody>
      <dsp:txXfrm>
        <a:off x="6296093" y="47935"/>
        <a:ext cx="2543545" cy="1921429"/>
      </dsp:txXfrm>
    </dsp:sp>
    <dsp:sp modelId="{21113EFB-04DD-AD4D-B91D-C37B539AED0A}">
      <dsp:nvSpPr>
        <dsp:cNvPr id="0" name=""/>
        <dsp:cNvSpPr/>
      </dsp:nvSpPr>
      <dsp:spPr>
        <a:xfrm>
          <a:off x="6262089" y="1776150"/>
          <a:ext cx="2635749" cy="12419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0" rIns="10160" bIns="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Babak 1: Lukis dan Puisi Jeihan belajar lukis di Himpunan Budaya Surakarta dan Seni Rupa ITB, namun bakat bidang seni muncul sejak di SMA Negeri III Surakarta. Disini, ia bersahabat dengan </a:t>
          </a:r>
          <a:r>
            <a:rPr lang="en-US" sz="800" b="1" kern="1200"/>
            <a:t>Sapardi  Djoko Damono.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Jeihan memimpin majalah dinding di SMA dan kerap menerbitkan sajak Sapardi. </a:t>
          </a:r>
          <a:r>
            <a:rPr lang="en-US" sz="800" b="1" kern="1200"/>
            <a:t>Sajak menjadi bagian penting dalam proses kreatif Jeihan</a:t>
          </a:r>
        </a:p>
      </dsp:txBody>
      <dsp:txXfrm>
        <a:off x="6262089" y="1776150"/>
        <a:ext cx="1856161" cy="1241950"/>
      </dsp:txXfrm>
    </dsp:sp>
    <dsp:sp modelId="{C6469B05-07CE-1148-9543-06043C2E7D58}">
      <dsp:nvSpPr>
        <dsp:cNvPr id="0" name=""/>
        <dsp:cNvSpPr/>
      </dsp:nvSpPr>
      <dsp:spPr>
        <a:xfrm>
          <a:off x="8192812" y="2108491"/>
          <a:ext cx="922512" cy="922512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 l="-13000" r="-13000"/>
          </a:stretch>
        </a:blip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20F117-31A6-7F4D-8116-CD079DC0613E}">
      <dsp:nvSpPr>
        <dsp:cNvPr id="0" name=""/>
        <dsp:cNvSpPr/>
      </dsp:nvSpPr>
      <dsp:spPr>
        <a:xfrm>
          <a:off x="1943789" y="3487905"/>
          <a:ext cx="5326270" cy="1967531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45720" rIns="15240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D" sz="1200" b="0" i="0" u="none" kern="1200"/>
            <a:t>COPY Program Publik </a:t>
          </a:r>
          <a:r>
            <a:rPr lang="en-ID" sz="1200" b="1" i="0" u="none" kern="1200"/>
            <a:t>BERJUMPA DENGAN JEIHAN</a:t>
          </a:r>
          <a:endParaRPr lang="en-US" sz="12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D" sz="1200" b="0" i="0" u="none" kern="1200"/>
            <a:t>Selain dikenal dengan lukisan yang menampilkan "mata yang dihitamkan", perupa senior Jeihan adalah bagian dari lingkaran pujangga di Cicadas. Mari bergabung dalam diskusi sang perupa dengan teman-temannya: Remy Sylado (sastrawan), Sapardi Djoko Damono (sastrawan) dan Bambang Bujono (jurnalis senior) dalam obrolan sore seputar pameran Hari-hari di Cicadas, seni dan puisi.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D" sz="1200" b="0" i="0" u="none" kern="1200"/>
            <a:t>Selasa, 5 April 2019 | pk. 16.00 – 18.00</a:t>
          </a:r>
          <a:br>
            <a:rPr lang="en-ID" sz="1200" b="0" i="0" u="none" kern="1200"/>
          </a:br>
          <a:r>
            <a:rPr lang="en-ID" sz="1200" b="0" i="0" u="none" kern="1200"/>
            <a:t>GRATIS dengan tiket pameran atau RSVP anggota MACAN Society</a:t>
          </a:r>
          <a:br>
            <a:rPr lang="en-ID" sz="1200" b="0" i="0" u="none" kern="1200"/>
          </a:br>
          <a:endParaRPr lang="en-ID" sz="1200" b="0" i="0" u="none" kern="1200"/>
        </a:p>
      </dsp:txBody>
      <dsp:txXfrm>
        <a:off x="1989891" y="3534007"/>
        <a:ext cx="5234066" cy="1921429"/>
      </dsp:txXfrm>
    </dsp:sp>
    <dsp:sp modelId="{B3AE47E4-09A0-A149-96F1-7418D34009B0}">
      <dsp:nvSpPr>
        <dsp:cNvPr id="0" name=""/>
        <dsp:cNvSpPr/>
      </dsp:nvSpPr>
      <dsp:spPr>
        <a:xfrm>
          <a:off x="1943289" y="5579830"/>
          <a:ext cx="5280355" cy="6675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0" rIns="22860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     Jeihan: Pameran Hari-hari di Cicadas</a:t>
          </a:r>
        </a:p>
      </dsp:txBody>
      <dsp:txXfrm>
        <a:off x="1943289" y="5579830"/>
        <a:ext cx="3718560" cy="667592"/>
      </dsp:txXfrm>
    </dsp:sp>
    <dsp:sp modelId="{5DF0D955-2B11-6A40-8D81-55D7B7A4BC0A}">
      <dsp:nvSpPr>
        <dsp:cNvPr id="0" name=""/>
        <dsp:cNvSpPr/>
      </dsp:nvSpPr>
      <dsp:spPr>
        <a:xfrm>
          <a:off x="6110726" y="5596397"/>
          <a:ext cx="922512" cy="92251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aprinam@unj.ac.id</dc:creator>
  <cp:keywords/>
  <dc:description/>
  <cp:lastModifiedBy>Maya</cp:lastModifiedBy>
  <cp:revision>7</cp:revision>
  <dcterms:created xsi:type="dcterms:W3CDTF">2019-09-14T17:35:00Z</dcterms:created>
  <dcterms:modified xsi:type="dcterms:W3CDTF">2019-10-17T08:29:00Z</dcterms:modified>
</cp:coreProperties>
</file>