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F327D" w14:textId="77777777" w:rsidR="00FD0A8C" w:rsidRPr="00A1154A" w:rsidRDefault="00FD0A8C" w:rsidP="00D576C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1"/>
          <w:szCs w:val="21"/>
          <w:lang w:eastAsia="ru-RU"/>
        </w:rPr>
      </w:pPr>
    </w:p>
    <w:p w14:paraId="0DB0DE46" w14:textId="77777777" w:rsidR="00A1154A" w:rsidRPr="00495120" w:rsidRDefault="00A1154A" w:rsidP="00FD0A8C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sz w:val="21"/>
          <w:szCs w:val="21"/>
          <w:lang w:val="ru-RU" w:eastAsia="ru-RU"/>
        </w:rPr>
      </w:pPr>
    </w:p>
    <w:p w14:paraId="554BD661" w14:textId="77777777" w:rsidR="00963376" w:rsidRPr="00963376" w:rsidRDefault="00963376" w:rsidP="00963376">
      <w:pPr>
        <w:rPr>
          <w:rFonts w:ascii="Verdana" w:hAnsi="Verdana"/>
          <w:lang w:val="ru-RU"/>
        </w:rPr>
      </w:pPr>
    </w:p>
    <w:p w14:paraId="596C34DB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 xml:space="preserve">1. ОБЩИЕ ПОЛОЖЕНИЯ </w:t>
      </w:r>
    </w:p>
    <w:p w14:paraId="2734ABCC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1.1. Конкурс видеороликов «</w:t>
      </w:r>
      <w:proofErr w:type="spellStart"/>
      <w:r w:rsidRPr="00963376">
        <w:rPr>
          <w:rFonts w:ascii="Verdana" w:hAnsi="Verdana"/>
          <w:lang w:val="ru-RU"/>
        </w:rPr>
        <w:t>Deutsch</w:t>
      </w:r>
      <w:proofErr w:type="spellEnd"/>
      <w:r w:rsidRPr="00963376">
        <w:rPr>
          <w:rFonts w:ascii="Verdana" w:hAnsi="Verdana"/>
          <w:lang w:val="ru-RU"/>
        </w:rPr>
        <w:t xml:space="preserve"> für </w:t>
      </w:r>
      <w:proofErr w:type="spellStart"/>
      <w:r w:rsidRPr="00963376">
        <w:rPr>
          <w:rFonts w:ascii="Verdana" w:hAnsi="Verdana"/>
          <w:lang w:val="ru-RU"/>
        </w:rPr>
        <w:t>kleine</w:t>
      </w:r>
      <w:proofErr w:type="spellEnd"/>
      <w:r w:rsidRPr="00963376">
        <w:rPr>
          <w:rFonts w:ascii="Verdana" w:hAnsi="Verdana"/>
          <w:lang w:val="ru-RU"/>
        </w:rPr>
        <w:t xml:space="preserve"> </w:t>
      </w:r>
      <w:proofErr w:type="spellStart"/>
      <w:r w:rsidRPr="00963376">
        <w:rPr>
          <w:rFonts w:ascii="Verdana" w:hAnsi="Verdana"/>
          <w:lang w:val="ru-RU"/>
        </w:rPr>
        <w:t>Entdecker</w:t>
      </w:r>
      <w:proofErr w:type="spellEnd"/>
      <w:r w:rsidRPr="00963376">
        <w:rPr>
          <w:rFonts w:ascii="Verdana" w:hAnsi="Verdana"/>
          <w:lang w:val="ru-RU"/>
        </w:rPr>
        <w:t>» (далее - Конкурс) проводится Немецким культурным центром имени Гёте при посольстве Германии в Москве для школ-участников проекта «</w:t>
      </w:r>
      <w:proofErr w:type="spellStart"/>
      <w:r w:rsidRPr="00963376">
        <w:rPr>
          <w:rFonts w:ascii="Verdana" w:hAnsi="Verdana"/>
          <w:lang w:val="ru-RU"/>
        </w:rPr>
        <w:t>Deutsch</w:t>
      </w:r>
      <w:proofErr w:type="spellEnd"/>
      <w:r w:rsidRPr="00963376">
        <w:rPr>
          <w:rFonts w:ascii="Verdana" w:hAnsi="Verdana"/>
          <w:lang w:val="ru-RU"/>
        </w:rPr>
        <w:t xml:space="preserve"> für </w:t>
      </w:r>
      <w:proofErr w:type="spellStart"/>
      <w:r w:rsidRPr="00963376">
        <w:rPr>
          <w:rFonts w:ascii="Verdana" w:hAnsi="Verdana"/>
          <w:lang w:val="ru-RU"/>
        </w:rPr>
        <w:t>kleine</w:t>
      </w:r>
      <w:proofErr w:type="spellEnd"/>
      <w:r w:rsidRPr="00963376">
        <w:rPr>
          <w:rFonts w:ascii="Verdana" w:hAnsi="Verdana"/>
          <w:lang w:val="ru-RU"/>
        </w:rPr>
        <w:t xml:space="preserve"> </w:t>
      </w:r>
      <w:proofErr w:type="spellStart"/>
      <w:r w:rsidRPr="00963376">
        <w:rPr>
          <w:rFonts w:ascii="Verdana" w:hAnsi="Verdana"/>
          <w:lang w:val="ru-RU"/>
        </w:rPr>
        <w:t>Entdecker</w:t>
      </w:r>
      <w:proofErr w:type="spellEnd"/>
      <w:r w:rsidRPr="00963376">
        <w:rPr>
          <w:rFonts w:ascii="Verdana" w:hAnsi="Verdana"/>
          <w:lang w:val="ru-RU"/>
        </w:rPr>
        <w:t>».</w:t>
      </w:r>
    </w:p>
    <w:p w14:paraId="2AAF7CB7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1.2. Настоящее положение определяет основные понятия, цели, задачи, порядок проведения и подведения итогов Конкурса.</w:t>
      </w:r>
    </w:p>
    <w:p w14:paraId="29503686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 xml:space="preserve"> </w:t>
      </w:r>
    </w:p>
    <w:p w14:paraId="05487572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2. ЦЕЛИ И ЗАДАЧИ КОНКУРСА</w:t>
      </w:r>
    </w:p>
    <w:p w14:paraId="47CE43D2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2.1. Цель Конкурса: показать преимущества предметно-языкового интегрированного обучения (CLIL) в рамках реализации курса внеурочной деятельности на немецком языке «Немецкий для юных исследователей».</w:t>
      </w:r>
    </w:p>
    <w:p w14:paraId="4F0CABFA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2.2. Основные задачи Конкурса:</w:t>
      </w:r>
    </w:p>
    <w:p w14:paraId="342E63BF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- привлечение внимания учителей немецкого языка и руководителей образовательных организаций к подходу CLIL;</w:t>
      </w:r>
    </w:p>
    <w:p w14:paraId="72B56CA0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- создание условий для реализации творческого потенциала участников Конкурса;</w:t>
      </w:r>
    </w:p>
    <w:p w14:paraId="351538F3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- распространение положительного опыта предметно-языкового интегрированного обучения на занятиях курса внеурочной деятельности на немецком языке;</w:t>
      </w:r>
    </w:p>
    <w:p w14:paraId="0A36A1D1" w14:textId="77777777" w:rsidR="00963376" w:rsidRPr="00963376" w:rsidRDefault="00963376" w:rsidP="00963376">
      <w:pPr>
        <w:rPr>
          <w:rFonts w:ascii="Verdana" w:hAnsi="Verdana"/>
          <w:lang w:val="ru-RU"/>
        </w:rPr>
      </w:pPr>
    </w:p>
    <w:p w14:paraId="6CEA72BD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3. УЧАСТНИКИ КОНКУРСА</w:t>
      </w:r>
    </w:p>
    <w:p w14:paraId="7940B61E" w14:textId="289A329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3.1. В Конкурсе могут принять уча</w:t>
      </w:r>
      <w:r w:rsidR="00970ADA">
        <w:rPr>
          <w:rFonts w:ascii="Verdana" w:hAnsi="Verdana"/>
          <w:lang w:val="ru-RU"/>
        </w:rPr>
        <w:t xml:space="preserve">стие учителя немецкого языка </w:t>
      </w:r>
      <w:r w:rsidRPr="00963376">
        <w:rPr>
          <w:rFonts w:ascii="Verdana" w:hAnsi="Verdana"/>
          <w:lang w:val="ru-RU"/>
        </w:rPr>
        <w:t>школ, реализующих проект «</w:t>
      </w:r>
      <w:proofErr w:type="spellStart"/>
      <w:r w:rsidRPr="00963376">
        <w:rPr>
          <w:rFonts w:ascii="Verdana" w:hAnsi="Verdana"/>
          <w:lang w:val="ru-RU"/>
        </w:rPr>
        <w:t>Deutsch</w:t>
      </w:r>
      <w:proofErr w:type="spellEnd"/>
      <w:r w:rsidRPr="00963376">
        <w:rPr>
          <w:rFonts w:ascii="Verdana" w:hAnsi="Verdana"/>
          <w:lang w:val="ru-RU"/>
        </w:rPr>
        <w:t xml:space="preserve"> für </w:t>
      </w:r>
      <w:proofErr w:type="spellStart"/>
      <w:r w:rsidRPr="00963376">
        <w:rPr>
          <w:rFonts w:ascii="Verdana" w:hAnsi="Verdana"/>
          <w:lang w:val="ru-RU"/>
        </w:rPr>
        <w:t>kleine</w:t>
      </w:r>
      <w:proofErr w:type="spellEnd"/>
      <w:r w:rsidRPr="00963376">
        <w:rPr>
          <w:rFonts w:ascii="Verdana" w:hAnsi="Verdana"/>
          <w:lang w:val="ru-RU"/>
        </w:rPr>
        <w:t xml:space="preserve"> </w:t>
      </w:r>
      <w:proofErr w:type="spellStart"/>
      <w:r w:rsidRPr="00963376">
        <w:rPr>
          <w:rFonts w:ascii="Verdana" w:hAnsi="Verdana"/>
          <w:lang w:val="ru-RU"/>
        </w:rPr>
        <w:t>Entdecker</w:t>
      </w:r>
      <w:proofErr w:type="spellEnd"/>
      <w:r w:rsidRPr="00963376">
        <w:rPr>
          <w:rFonts w:ascii="Verdana" w:hAnsi="Verdana"/>
          <w:lang w:val="ru-RU"/>
        </w:rPr>
        <w:t>» / “Немецкий язык для юных исследователей”.</w:t>
      </w:r>
    </w:p>
    <w:p w14:paraId="429787AC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3.2. К участию в Конкурсе принимаются работы, выполненные индивидуально. Работы, выполненные коллективом авторов, на Конкурс не допускаются.</w:t>
      </w:r>
    </w:p>
    <w:p w14:paraId="4A3CA52E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3.3. Участие в Конкурсе осуществляется на бесплатной основе.</w:t>
      </w:r>
    </w:p>
    <w:p w14:paraId="1399AB6F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 xml:space="preserve"> </w:t>
      </w:r>
    </w:p>
    <w:p w14:paraId="09526D03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 xml:space="preserve">4. ТРЕБОВАНИЯ К ОФОРМЛЕНИЮ И СОДЕРЖАНИЮ КОНКУРСНОЙ РАБОТЫ </w:t>
      </w:r>
    </w:p>
    <w:p w14:paraId="3A2CBB98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 xml:space="preserve">4.1. Конкурсная работа состоит из видеоролика-визитной карточки реализации в ОО подхода CLIL (предметно-языковое интегрированное обучение) и анкеты участника (см. приложение №1). Видеоролик должен демонстрировать преимущества применения подхода CLIL (предметно-языковое интегрированное обучение) в преподавании немецкого языка.  </w:t>
      </w:r>
    </w:p>
    <w:p w14:paraId="61259633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4.2. Конкурсные работы предоставляются на немецком языке.</w:t>
      </w:r>
    </w:p>
    <w:p w14:paraId="7A001683" w14:textId="40531BA6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 xml:space="preserve">4.3. Работа должна быть </w:t>
      </w:r>
      <w:r w:rsidR="00970ADA">
        <w:rPr>
          <w:rFonts w:ascii="Verdana" w:hAnsi="Verdana"/>
          <w:lang w:val="ru-RU"/>
        </w:rPr>
        <w:t>представлена в электронном виде.</w:t>
      </w:r>
    </w:p>
    <w:p w14:paraId="13437499" w14:textId="10F9F47B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4.4. Качество видеомонтажа должно быть синхронизировано со звуком и</w:t>
      </w:r>
      <w:r w:rsidR="00970ADA">
        <w:rPr>
          <w:rFonts w:ascii="Verdana" w:hAnsi="Verdana"/>
          <w:lang w:val="ru-RU"/>
        </w:rPr>
        <w:t xml:space="preserve"> изображением.</w:t>
      </w:r>
    </w:p>
    <w:p w14:paraId="3B2A0EFB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4.5. Технические характеристики видеоматериалов:</w:t>
      </w:r>
    </w:p>
    <w:p w14:paraId="578D9078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- минимальный размер (720х480) соотношение сторон (16:9);</w:t>
      </w:r>
    </w:p>
    <w:p w14:paraId="6CEC2AE6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- Формат видео: расширение MP4, M4V, MOV или AVI.</w:t>
      </w:r>
    </w:p>
    <w:p w14:paraId="3B36BB8E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- хронометраж видеоматериала 3 -5 минут.</w:t>
      </w:r>
    </w:p>
    <w:p w14:paraId="3DC6161F" w14:textId="7F37548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Видеоматериал на каждую конкурсную работу загружается на одну из доступных платформ (</w:t>
      </w:r>
      <w:proofErr w:type="spellStart"/>
      <w:r w:rsidRPr="00963376">
        <w:rPr>
          <w:rFonts w:ascii="Verdana" w:hAnsi="Verdana"/>
          <w:lang w:val="ru-RU"/>
        </w:rPr>
        <w:t>YouTube</w:t>
      </w:r>
      <w:proofErr w:type="spellEnd"/>
      <w:r w:rsidRPr="00963376">
        <w:rPr>
          <w:rFonts w:ascii="Verdana" w:hAnsi="Verdana"/>
          <w:lang w:val="ru-RU"/>
        </w:rPr>
        <w:t xml:space="preserve">, Яндекс-диск, Облако </w:t>
      </w:r>
      <w:proofErr w:type="spellStart"/>
      <w:r w:rsidRPr="00963376">
        <w:rPr>
          <w:rFonts w:ascii="Verdana" w:hAnsi="Verdana"/>
          <w:lang w:val="ru-RU"/>
        </w:rPr>
        <w:t>Mail</w:t>
      </w:r>
      <w:proofErr w:type="spellEnd"/>
      <w:r w:rsidRPr="00963376">
        <w:rPr>
          <w:rFonts w:ascii="Verdana" w:hAnsi="Verdana"/>
          <w:lang w:val="ru-RU"/>
        </w:rPr>
        <w:t xml:space="preserve">, </w:t>
      </w:r>
      <w:proofErr w:type="spellStart"/>
      <w:r w:rsidRPr="00963376">
        <w:rPr>
          <w:rFonts w:ascii="Verdana" w:hAnsi="Verdana"/>
          <w:lang w:val="ru-RU"/>
        </w:rPr>
        <w:t>Google</w:t>
      </w:r>
      <w:proofErr w:type="spellEnd"/>
      <w:r w:rsidRPr="00963376">
        <w:rPr>
          <w:rFonts w:ascii="Verdana" w:hAnsi="Verdana"/>
          <w:lang w:val="ru-RU"/>
        </w:rPr>
        <w:t xml:space="preserve"> и т.д.). Ссылк</w:t>
      </w:r>
      <w:r w:rsidR="00970ADA">
        <w:rPr>
          <w:rFonts w:ascii="Verdana" w:hAnsi="Verdana"/>
          <w:lang w:val="ru-RU"/>
        </w:rPr>
        <w:t>а на работу указывается в формуляре участника</w:t>
      </w:r>
      <w:r w:rsidRPr="00963376">
        <w:rPr>
          <w:rFonts w:ascii="Verdana" w:hAnsi="Verdana"/>
          <w:lang w:val="ru-RU"/>
        </w:rPr>
        <w:t xml:space="preserve">. При загрузке на платформу выберите параметр «ДОСТУП ПО ССЫЛКЕ» – это обеспечит ограниченный доступ к вашим материалам. Размещенный на платформе конкурсный видеоматериал может быть удален из аккаунта не ранее срока объявления победителей Конкурса. При подготовке видеоролика следует использовать только личные фото, </w:t>
      </w:r>
      <w:r w:rsidRPr="00963376">
        <w:rPr>
          <w:rFonts w:ascii="Verdana" w:hAnsi="Verdana"/>
          <w:lang w:val="ru-RU"/>
        </w:rPr>
        <w:lastRenderedPageBreak/>
        <w:t>видео и аудиоматериалы, или использовать открытые сервисы с бесплатными ресурсами (http://freemusicarchive.org/, https://pixabay.com/ и др.).</w:t>
      </w:r>
    </w:p>
    <w:p w14:paraId="734B6D70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4.6. Ответственность за соблюдение авторских прав работы, участвующей в Конкурсе, несет автор, приславший данную работу. Публикация фото- и видеоизображений несовершеннолетних граждан возможна только при наличии письменного согласия родителей (законных представителей).</w:t>
      </w:r>
    </w:p>
    <w:p w14:paraId="2FB25B26" w14:textId="4799DD7C" w:rsid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4.7. Предоставляя свою работу на Конкурс, автор автоматически дает право организаторам Конкурса на использование и распространение предоставленного материала (размещение в сети интернет, участие в творческих проектах, публикации в СМИ, дальнейшее тиражирование) полностью или фрагментарно.</w:t>
      </w:r>
    </w:p>
    <w:p w14:paraId="74D2B735" w14:textId="77777777" w:rsidR="00593CEB" w:rsidRPr="00963376" w:rsidRDefault="00593CEB" w:rsidP="00963376">
      <w:pPr>
        <w:rPr>
          <w:rFonts w:ascii="Verdana" w:hAnsi="Verdana"/>
          <w:lang w:val="ru-RU"/>
        </w:rPr>
      </w:pPr>
    </w:p>
    <w:p w14:paraId="685F8536" w14:textId="52CB724D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 xml:space="preserve">5. СРОКИ ПРОВЕДЕНИЯ КОНКУРСА </w:t>
      </w:r>
    </w:p>
    <w:p w14:paraId="3386629A" w14:textId="4FA6ED48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5.1. Объявление начала конкурса – 2</w:t>
      </w:r>
      <w:r w:rsidR="00056A33">
        <w:rPr>
          <w:rFonts w:ascii="Verdana" w:hAnsi="Verdana"/>
          <w:lang w:val="ru-RU"/>
        </w:rPr>
        <w:t>5</w:t>
      </w:r>
      <w:r w:rsidRPr="00963376">
        <w:rPr>
          <w:rFonts w:ascii="Verdana" w:hAnsi="Verdana"/>
          <w:lang w:val="ru-RU"/>
        </w:rPr>
        <w:t xml:space="preserve"> августа 2021 года.</w:t>
      </w:r>
    </w:p>
    <w:p w14:paraId="45817CB2" w14:textId="0D6C26AD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5.2. Прием конкурсных работ осуществляется с 2</w:t>
      </w:r>
      <w:r w:rsidR="00056A33">
        <w:rPr>
          <w:rFonts w:ascii="Verdana" w:hAnsi="Verdana"/>
          <w:lang w:val="ru-RU"/>
        </w:rPr>
        <w:t>6</w:t>
      </w:r>
      <w:r w:rsidRPr="00963376">
        <w:rPr>
          <w:rFonts w:ascii="Verdana" w:hAnsi="Verdana"/>
          <w:lang w:val="ru-RU"/>
        </w:rPr>
        <w:t xml:space="preserve"> августа по </w:t>
      </w:r>
      <w:r w:rsidRPr="00970ADA">
        <w:rPr>
          <w:rFonts w:ascii="Verdana" w:hAnsi="Verdana"/>
          <w:b/>
          <w:lang w:val="ru-RU"/>
        </w:rPr>
        <w:t>14 ноября 2021</w:t>
      </w:r>
      <w:r w:rsidRPr="00963376">
        <w:rPr>
          <w:rFonts w:ascii="Verdana" w:hAnsi="Verdana"/>
          <w:lang w:val="ru-RU"/>
        </w:rPr>
        <w:t xml:space="preserve"> года (включительно). Работы, полученные после указанного срока, конкурсной комиссией не рассматриваются.</w:t>
      </w:r>
    </w:p>
    <w:p w14:paraId="13998ED6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5.3. Оценивание конкурсной комиссией представленных работ производится в период с 15 ноября по 23 ноября 2021 года.</w:t>
      </w:r>
    </w:p>
    <w:p w14:paraId="050956E0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5.4. Оглашение результатов конкурса – 24 ноября 2021 года.</w:t>
      </w:r>
    </w:p>
    <w:p w14:paraId="52568C84" w14:textId="77777777" w:rsidR="00963376" w:rsidRPr="00963376" w:rsidRDefault="00963376" w:rsidP="00963376">
      <w:pPr>
        <w:rPr>
          <w:rFonts w:ascii="Verdana" w:hAnsi="Verdana"/>
          <w:lang w:val="ru-RU"/>
        </w:rPr>
      </w:pPr>
    </w:p>
    <w:p w14:paraId="5D59862F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6. ПОРЯДОК ПРОВЕДЕНИЯ И ПОДВЕДЕНИЕ ИТОГОВ КОНКУРСА</w:t>
      </w:r>
    </w:p>
    <w:p w14:paraId="4E7D97EF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6.1. Конкурс проводится в заочной форме.</w:t>
      </w:r>
    </w:p>
    <w:p w14:paraId="433A8404" w14:textId="198150B4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6.2. Для участия в Конкурсе участник направляет конкурсную работу</w:t>
      </w:r>
      <w:r w:rsidR="00EF3515" w:rsidRPr="00EF3515">
        <w:rPr>
          <w:lang w:val="ru-RU"/>
        </w:rPr>
        <w:t xml:space="preserve"> </w:t>
      </w:r>
      <w:r w:rsidR="00EF3515">
        <w:rPr>
          <w:lang w:val="ru-RU"/>
        </w:rPr>
        <w:t xml:space="preserve">и </w:t>
      </w:r>
      <w:r w:rsidR="00EF3515" w:rsidRPr="00EF3515">
        <w:rPr>
          <w:rFonts w:ascii="Verdana" w:hAnsi="Verdana"/>
          <w:lang w:val="ru-RU"/>
        </w:rPr>
        <w:t>анкету участника</w:t>
      </w:r>
      <w:r w:rsidRPr="00963376">
        <w:rPr>
          <w:rFonts w:ascii="Verdana" w:hAnsi="Verdana"/>
          <w:lang w:val="ru-RU"/>
        </w:rPr>
        <w:t xml:space="preserve"> в адрес конкурсной комиссии в рамках установленного периода.</w:t>
      </w:r>
    </w:p>
    <w:p w14:paraId="36E75F47" w14:textId="4B2B49E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 xml:space="preserve">6.3. Конкурсные работы и </w:t>
      </w:r>
      <w:r w:rsidR="00EF3515">
        <w:rPr>
          <w:rFonts w:ascii="Verdana" w:hAnsi="Verdana"/>
          <w:lang w:val="ru-RU"/>
        </w:rPr>
        <w:t xml:space="preserve">анкеты </w:t>
      </w:r>
      <w:r w:rsidRPr="00963376">
        <w:rPr>
          <w:rFonts w:ascii="Verdana" w:hAnsi="Verdana"/>
          <w:lang w:val="ru-RU"/>
        </w:rPr>
        <w:t>принимаются в электронном виде на umweltmachtschule@goethe.de.</w:t>
      </w:r>
    </w:p>
    <w:p w14:paraId="653EE7C1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6.4. Определение победителей Конкурса производится конкурсной комиссией, определяемой Немецким культурным центром имени Гете.</w:t>
      </w:r>
    </w:p>
    <w:p w14:paraId="394DC376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6.5. Решение об итогах Конкурса принимается конкурсной комиссией по общей сумме баллов, полученных работами при экспертной оценке. Работы не рецензируются.</w:t>
      </w:r>
    </w:p>
    <w:p w14:paraId="7750525E" w14:textId="13E42F1B" w:rsid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6.6. Победи</w:t>
      </w:r>
      <w:r w:rsidR="00056A33">
        <w:rPr>
          <w:rFonts w:ascii="Verdana" w:hAnsi="Verdana"/>
          <w:lang w:val="ru-RU"/>
        </w:rPr>
        <w:t>те</w:t>
      </w:r>
      <w:r w:rsidRPr="00963376">
        <w:rPr>
          <w:rFonts w:ascii="Verdana" w:hAnsi="Verdana"/>
          <w:lang w:val="ru-RU"/>
        </w:rPr>
        <w:t>ли Конкурса награждаются Дипломами и ценными подарками от Института</w:t>
      </w:r>
      <w:r w:rsidR="00056A33">
        <w:rPr>
          <w:rFonts w:ascii="Verdana" w:hAnsi="Verdana"/>
          <w:lang w:val="ru-RU"/>
        </w:rPr>
        <w:t xml:space="preserve"> им. Гёте</w:t>
      </w:r>
      <w:r w:rsidRPr="00963376">
        <w:rPr>
          <w:rFonts w:ascii="Verdana" w:hAnsi="Verdana"/>
          <w:lang w:val="ru-RU"/>
        </w:rPr>
        <w:t>. Все участники Конкурса получают Сертификаты участника.</w:t>
      </w:r>
    </w:p>
    <w:p w14:paraId="33EFDD26" w14:textId="77777777" w:rsidR="00D41A63" w:rsidRPr="00963376" w:rsidRDefault="00D41A63" w:rsidP="00963376">
      <w:pPr>
        <w:rPr>
          <w:rFonts w:ascii="Verdana" w:hAnsi="Verdana"/>
          <w:lang w:val="ru-RU"/>
        </w:rPr>
      </w:pPr>
    </w:p>
    <w:p w14:paraId="5F74CB72" w14:textId="77777777" w:rsidR="00963376" w:rsidRPr="00963376" w:rsidRDefault="00963376" w:rsidP="00963376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>7. КРИТЕРИИ ОЦЕНИВАНИЯ</w:t>
      </w:r>
    </w:p>
    <w:p w14:paraId="1EADB274" w14:textId="77777777" w:rsidR="00963376" w:rsidRPr="00963376" w:rsidRDefault="00963376" w:rsidP="00963376">
      <w:pPr>
        <w:rPr>
          <w:rFonts w:ascii="Verdana" w:hAnsi="Verdana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2"/>
        <w:gridCol w:w="3087"/>
        <w:gridCol w:w="3402"/>
        <w:gridCol w:w="1554"/>
      </w:tblGrid>
      <w:tr w:rsidR="00056A33" w14:paraId="5218FE22" w14:textId="77777777" w:rsidTr="00D41A63">
        <w:tc>
          <w:tcPr>
            <w:tcW w:w="452" w:type="dxa"/>
          </w:tcPr>
          <w:p w14:paraId="5D90306D" w14:textId="09AB9AA1" w:rsidR="00056A33" w:rsidRDefault="00056A33" w:rsidP="00963376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№</w:t>
            </w:r>
          </w:p>
        </w:tc>
        <w:tc>
          <w:tcPr>
            <w:tcW w:w="3087" w:type="dxa"/>
          </w:tcPr>
          <w:p w14:paraId="7F9EB90F" w14:textId="35B9227A" w:rsidR="00056A33" w:rsidRPr="00056A33" w:rsidRDefault="00056A33" w:rsidP="00056A33">
            <w:pPr>
              <w:jc w:val="center"/>
              <w:rPr>
                <w:rFonts w:ascii="Verdana" w:hAnsi="Verdana"/>
                <w:b/>
                <w:bCs/>
                <w:lang w:val="ru-RU"/>
              </w:rPr>
            </w:pPr>
            <w:r w:rsidRPr="00056A33">
              <w:rPr>
                <w:rFonts w:ascii="Verdana" w:hAnsi="Verdana"/>
                <w:b/>
                <w:bCs/>
                <w:lang w:val="ru-RU"/>
              </w:rPr>
              <w:t>Критерий</w:t>
            </w:r>
          </w:p>
        </w:tc>
        <w:tc>
          <w:tcPr>
            <w:tcW w:w="3402" w:type="dxa"/>
          </w:tcPr>
          <w:p w14:paraId="072E7122" w14:textId="2FB5BE22" w:rsidR="00056A33" w:rsidRPr="00056A33" w:rsidRDefault="00056A33" w:rsidP="00056A33">
            <w:pPr>
              <w:jc w:val="center"/>
              <w:rPr>
                <w:rFonts w:ascii="Verdana" w:hAnsi="Verdana"/>
                <w:b/>
                <w:bCs/>
                <w:lang w:val="ru-RU"/>
              </w:rPr>
            </w:pPr>
            <w:r w:rsidRPr="00056A33">
              <w:rPr>
                <w:rFonts w:ascii="Verdana" w:hAnsi="Verdana"/>
                <w:b/>
                <w:bCs/>
                <w:lang w:val="ru-RU"/>
              </w:rPr>
              <w:t>Показатели</w:t>
            </w:r>
          </w:p>
        </w:tc>
        <w:tc>
          <w:tcPr>
            <w:tcW w:w="1554" w:type="dxa"/>
          </w:tcPr>
          <w:p w14:paraId="3AE0E938" w14:textId="77777777" w:rsidR="00056A33" w:rsidRDefault="00056A33" w:rsidP="00056A33">
            <w:pPr>
              <w:jc w:val="center"/>
              <w:rPr>
                <w:rFonts w:ascii="Verdana" w:hAnsi="Verdana"/>
                <w:b/>
                <w:bCs/>
                <w:lang w:val="ru-RU"/>
              </w:rPr>
            </w:pPr>
            <w:r w:rsidRPr="00056A33">
              <w:rPr>
                <w:rFonts w:ascii="Verdana" w:hAnsi="Verdana"/>
                <w:b/>
                <w:bCs/>
                <w:lang w:val="ru-RU"/>
              </w:rPr>
              <w:t xml:space="preserve">Оценка </w:t>
            </w:r>
          </w:p>
          <w:p w14:paraId="1BB6E26C" w14:textId="1D7C0BE4" w:rsidR="00056A33" w:rsidRPr="00056A33" w:rsidRDefault="00056A33" w:rsidP="00056A33">
            <w:pPr>
              <w:jc w:val="center"/>
              <w:rPr>
                <w:rFonts w:ascii="Verdana" w:hAnsi="Verdana"/>
                <w:b/>
                <w:bCs/>
                <w:lang w:val="ru-RU"/>
              </w:rPr>
            </w:pPr>
            <w:r w:rsidRPr="00056A33">
              <w:rPr>
                <w:rFonts w:ascii="Verdana" w:hAnsi="Verdana"/>
                <w:b/>
                <w:bCs/>
                <w:lang w:val="ru-RU"/>
              </w:rPr>
              <w:t>в баллах</w:t>
            </w:r>
          </w:p>
        </w:tc>
      </w:tr>
      <w:tr w:rsidR="00056A33" w14:paraId="115E88B9" w14:textId="77777777" w:rsidTr="00D41A63">
        <w:tc>
          <w:tcPr>
            <w:tcW w:w="452" w:type="dxa"/>
          </w:tcPr>
          <w:p w14:paraId="23DA4155" w14:textId="38252207" w:rsidR="00056A33" w:rsidRDefault="00056A33" w:rsidP="00963376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1.</w:t>
            </w:r>
          </w:p>
        </w:tc>
        <w:tc>
          <w:tcPr>
            <w:tcW w:w="3087" w:type="dxa"/>
          </w:tcPr>
          <w:p w14:paraId="070931B3" w14:textId="05A399B4" w:rsidR="00056A33" w:rsidRDefault="00056A33" w:rsidP="00963376">
            <w:pPr>
              <w:rPr>
                <w:rFonts w:ascii="Verdana" w:hAnsi="Verdana"/>
                <w:lang w:val="ru-RU"/>
              </w:rPr>
            </w:pPr>
            <w:r w:rsidRPr="00963376">
              <w:rPr>
                <w:rFonts w:ascii="Verdana" w:hAnsi="Verdana"/>
                <w:lang w:val="ru-RU"/>
              </w:rPr>
              <w:t>Соответствие представленного материала теме Конкурса</w:t>
            </w:r>
          </w:p>
        </w:tc>
        <w:tc>
          <w:tcPr>
            <w:tcW w:w="3402" w:type="dxa"/>
          </w:tcPr>
          <w:p w14:paraId="17D64498" w14:textId="29F772AE" w:rsidR="00056A33" w:rsidRDefault="00BE37C3" w:rsidP="00963376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 xml:space="preserve">1.1. </w:t>
            </w:r>
            <w:r w:rsidR="00D41A63" w:rsidRPr="00963376">
              <w:rPr>
                <w:rFonts w:ascii="Verdana" w:hAnsi="Verdana"/>
                <w:lang w:val="ru-RU"/>
              </w:rPr>
              <w:t>Соответствие содержания теме Конкурса</w:t>
            </w:r>
          </w:p>
          <w:p w14:paraId="06C44F03" w14:textId="6E4F50DA" w:rsidR="00D41A63" w:rsidRDefault="00BE37C3" w:rsidP="00963376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1.2.</w:t>
            </w:r>
            <w:r w:rsidR="00D41A63" w:rsidRPr="00963376">
              <w:rPr>
                <w:rFonts w:ascii="Verdana" w:hAnsi="Verdana"/>
                <w:lang w:val="ru-RU"/>
              </w:rPr>
              <w:t>Полнота раскрытия темы: аргументация, глубина раскрытия потенциала внеурочного занятия, построенного на принципах предметно-языкового инт</w:t>
            </w:r>
            <w:r w:rsidR="00D41A63">
              <w:rPr>
                <w:rFonts w:ascii="Verdana" w:hAnsi="Verdana"/>
                <w:lang w:val="ru-RU"/>
              </w:rPr>
              <w:t>ег</w:t>
            </w:r>
            <w:r w:rsidR="00D41A63" w:rsidRPr="00963376">
              <w:rPr>
                <w:rFonts w:ascii="Verdana" w:hAnsi="Verdana"/>
                <w:lang w:val="ru-RU"/>
              </w:rPr>
              <w:t>рированного обучения</w:t>
            </w:r>
          </w:p>
        </w:tc>
        <w:tc>
          <w:tcPr>
            <w:tcW w:w="1554" w:type="dxa"/>
          </w:tcPr>
          <w:p w14:paraId="374621D9" w14:textId="178CEF48" w:rsidR="00056A33" w:rsidRPr="00D41A63" w:rsidRDefault="00056A33" w:rsidP="00056A33">
            <w:pPr>
              <w:rPr>
                <w:rFonts w:ascii="Verdana" w:hAnsi="Verdana"/>
                <w:b/>
                <w:bCs/>
                <w:lang w:val="ru-RU"/>
              </w:rPr>
            </w:pPr>
            <w:r w:rsidRPr="00D41A63">
              <w:rPr>
                <w:rFonts w:ascii="Verdana" w:hAnsi="Verdana"/>
                <w:b/>
                <w:bCs/>
                <w:lang w:val="ru-RU"/>
              </w:rPr>
              <w:t>0-</w:t>
            </w:r>
            <w:r w:rsidR="00D41A63">
              <w:rPr>
                <w:rFonts w:ascii="Verdana" w:hAnsi="Verdana"/>
                <w:b/>
                <w:bCs/>
                <w:lang w:val="ru-RU"/>
              </w:rPr>
              <w:t>2</w:t>
            </w:r>
          </w:p>
          <w:p w14:paraId="645A697B" w14:textId="77777777" w:rsidR="00056A33" w:rsidRPr="00D41A63" w:rsidRDefault="00056A33" w:rsidP="00963376">
            <w:pPr>
              <w:rPr>
                <w:rFonts w:ascii="Verdana" w:hAnsi="Verdana"/>
                <w:b/>
                <w:bCs/>
                <w:lang w:val="ru-RU"/>
              </w:rPr>
            </w:pPr>
          </w:p>
          <w:p w14:paraId="3417D54C" w14:textId="4C9DAE45" w:rsidR="00D41A6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  <w:r w:rsidRPr="00D41A63">
              <w:rPr>
                <w:rFonts w:ascii="Verdana" w:hAnsi="Verdana"/>
                <w:b/>
                <w:bCs/>
                <w:lang w:val="ru-RU"/>
              </w:rPr>
              <w:t>0-</w:t>
            </w:r>
            <w:r>
              <w:rPr>
                <w:rFonts w:ascii="Verdana" w:hAnsi="Verdana"/>
                <w:b/>
                <w:bCs/>
                <w:lang w:val="ru-RU"/>
              </w:rPr>
              <w:t>4</w:t>
            </w:r>
          </w:p>
        </w:tc>
      </w:tr>
      <w:tr w:rsidR="00056A33" w:rsidRPr="00BE37C3" w14:paraId="3DE9B87E" w14:textId="77777777" w:rsidTr="00D41A63">
        <w:tc>
          <w:tcPr>
            <w:tcW w:w="452" w:type="dxa"/>
          </w:tcPr>
          <w:p w14:paraId="72AFD8F3" w14:textId="7F7EC41F" w:rsidR="00056A33" w:rsidRDefault="00056A33" w:rsidP="00963376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2.</w:t>
            </w:r>
          </w:p>
        </w:tc>
        <w:tc>
          <w:tcPr>
            <w:tcW w:w="3087" w:type="dxa"/>
          </w:tcPr>
          <w:p w14:paraId="5F22E7DF" w14:textId="7F6D7545" w:rsidR="00056A33" w:rsidRDefault="00D41A63" w:rsidP="00963376">
            <w:pPr>
              <w:rPr>
                <w:rFonts w:ascii="Verdana" w:hAnsi="Verdana"/>
                <w:lang w:val="ru-RU"/>
              </w:rPr>
            </w:pPr>
            <w:r w:rsidRPr="00963376">
              <w:rPr>
                <w:rFonts w:ascii="Verdana" w:hAnsi="Verdana"/>
                <w:lang w:val="ru-RU"/>
              </w:rPr>
              <w:t>Соответствие работы формальным критериям</w:t>
            </w:r>
          </w:p>
        </w:tc>
        <w:tc>
          <w:tcPr>
            <w:tcW w:w="3402" w:type="dxa"/>
          </w:tcPr>
          <w:p w14:paraId="5926511E" w14:textId="5163CDF5" w:rsidR="00056A33" w:rsidRDefault="00BE37C3" w:rsidP="00BE37C3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Со</w:t>
            </w:r>
            <w:r w:rsidR="00D41A63" w:rsidRPr="00963376">
              <w:rPr>
                <w:rFonts w:ascii="Verdana" w:hAnsi="Verdana"/>
                <w:lang w:val="ru-RU"/>
              </w:rPr>
              <w:t xml:space="preserve">гласно пунктам </w:t>
            </w:r>
            <w:proofErr w:type="gramStart"/>
            <w:r w:rsidR="00D41A63" w:rsidRPr="00963376">
              <w:rPr>
                <w:rFonts w:ascii="Verdana" w:hAnsi="Verdana"/>
                <w:lang w:val="ru-RU"/>
              </w:rPr>
              <w:t>4.1.-</w:t>
            </w:r>
            <w:proofErr w:type="gramEnd"/>
            <w:r w:rsidR="00D41A63" w:rsidRPr="00963376">
              <w:rPr>
                <w:rFonts w:ascii="Verdana" w:hAnsi="Verdana"/>
                <w:lang w:val="ru-RU"/>
              </w:rPr>
              <w:t>4.5. данного Положения</w:t>
            </w:r>
          </w:p>
        </w:tc>
        <w:tc>
          <w:tcPr>
            <w:tcW w:w="1554" w:type="dxa"/>
          </w:tcPr>
          <w:p w14:paraId="2E02D673" w14:textId="5B660AE8" w:rsidR="00056A3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  <w:r w:rsidRPr="00D41A63">
              <w:rPr>
                <w:rFonts w:ascii="Verdana" w:hAnsi="Verdana"/>
                <w:b/>
                <w:bCs/>
                <w:lang w:val="ru-RU"/>
              </w:rPr>
              <w:t>0-3</w:t>
            </w:r>
          </w:p>
        </w:tc>
      </w:tr>
      <w:tr w:rsidR="00056A33" w:rsidRPr="00BE37C3" w14:paraId="79064A25" w14:textId="77777777" w:rsidTr="00D41A63">
        <w:tc>
          <w:tcPr>
            <w:tcW w:w="452" w:type="dxa"/>
          </w:tcPr>
          <w:p w14:paraId="4A5794E3" w14:textId="08C1EFB3" w:rsidR="00056A33" w:rsidRDefault="00D41A63" w:rsidP="00963376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3.</w:t>
            </w:r>
          </w:p>
        </w:tc>
        <w:tc>
          <w:tcPr>
            <w:tcW w:w="3087" w:type="dxa"/>
          </w:tcPr>
          <w:p w14:paraId="1CF79D83" w14:textId="6F952EDC" w:rsidR="00056A33" w:rsidRDefault="00D41A63" w:rsidP="00963376">
            <w:pPr>
              <w:rPr>
                <w:rFonts w:ascii="Verdana" w:hAnsi="Verdana"/>
                <w:lang w:val="ru-RU"/>
              </w:rPr>
            </w:pPr>
            <w:r w:rsidRPr="00963376">
              <w:rPr>
                <w:rFonts w:ascii="Verdana" w:hAnsi="Verdana"/>
                <w:lang w:val="ru-RU"/>
              </w:rPr>
              <w:t>Языковое оформление</w:t>
            </w:r>
          </w:p>
        </w:tc>
        <w:tc>
          <w:tcPr>
            <w:tcW w:w="3402" w:type="dxa"/>
          </w:tcPr>
          <w:p w14:paraId="62626448" w14:textId="1F12F863" w:rsidR="00056A33" w:rsidRDefault="00D41A63" w:rsidP="00963376">
            <w:pPr>
              <w:rPr>
                <w:rFonts w:ascii="Verdana" w:hAnsi="Verdana"/>
                <w:lang w:val="ru-RU"/>
              </w:rPr>
            </w:pPr>
            <w:r w:rsidRPr="00963376">
              <w:rPr>
                <w:rFonts w:ascii="Verdana" w:hAnsi="Verdana"/>
                <w:lang w:val="ru-RU"/>
              </w:rPr>
              <w:t>Адекватное использование языковых средств</w:t>
            </w:r>
          </w:p>
        </w:tc>
        <w:tc>
          <w:tcPr>
            <w:tcW w:w="1554" w:type="dxa"/>
          </w:tcPr>
          <w:p w14:paraId="73AE191C" w14:textId="2988AC6F" w:rsidR="00056A3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  <w:r w:rsidRPr="00D41A63">
              <w:rPr>
                <w:rFonts w:ascii="Verdana" w:hAnsi="Verdana"/>
                <w:b/>
                <w:bCs/>
                <w:lang w:val="ru-RU"/>
              </w:rPr>
              <w:t>0-3</w:t>
            </w:r>
          </w:p>
        </w:tc>
      </w:tr>
      <w:tr w:rsidR="00056A33" w14:paraId="63A3C0CE" w14:textId="77777777" w:rsidTr="00D41A63">
        <w:tc>
          <w:tcPr>
            <w:tcW w:w="452" w:type="dxa"/>
          </w:tcPr>
          <w:p w14:paraId="01575AC4" w14:textId="281567A1" w:rsidR="00056A33" w:rsidRDefault="00D41A63" w:rsidP="00963376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4.</w:t>
            </w:r>
          </w:p>
        </w:tc>
        <w:tc>
          <w:tcPr>
            <w:tcW w:w="3087" w:type="dxa"/>
          </w:tcPr>
          <w:p w14:paraId="0F41C548" w14:textId="4D7DB8F8" w:rsidR="00056A33" w:rsidRDefault="00D41A63" w:rsidP="00963376">
            <w:pPr>
              <w:rPr>
                <w:rFonts w:ascii="Verdana" w:hAnsi="Verdana"/>
                <w:lang w:val="ru-RU"/>
              </w:rPr>
            </w:pPr>
            <w:r w:rsidRPr="00963376">
              <w:rPr>
                <w:rFonts w:ascii="Verdana" w:hAnsi="Verdana"/>
                <w:lang w:val="ru-RU"/>
              </w:rPr>
              <w:t>Обобщение результатов и формулировка выводов</w:t>
            </w:r>
          </w:p>
        </w:tc>
        <w:tc>
          <w:tcPr>
            <w:tcW w:w="3402" w:type="dxa"/>
          </w:tcPr>
          <w:p w14:paraId="693A17D9" w14:textId="4E717069" w:rsidR="00056A33" w:rsidRDefault="00D41A63" w:rsidP="00963376">
            <w:pPr>
              <w:rPr>
                <w:rFonts w:ascii="Verdana" w:hAnsi="Verdana"/>
                <w:lang w:val="ru-RU"/>
              </w:rPr>
            </w:pPr>
            <w:r w:rsidRPr="00963376">
              <w:rPr>
                <w:rFonts w:ascii="Verdana" w:hAnsi="Verdana"/>
                <w:lang w:val="ru-RU"/>
              </w:rPr>
              <w:t>Целостность и логичность работы, аргументированность выводов</w:t>
            </w:r>
          </w:p>
        </w:tc>
        <w:tc>
          <w:tcPr>
            <w:tcW w:w="1554" w:type="dxa"/>
          </w:tcPr>
          <w:p w14:paraId="74B1CA1D" w14:textId="0C965635" w:rsidR="00056A3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  <w:r w:rsidRPr="00D41A63">
              <w:rPr>
                <w:rFonts w:ascii="Verdana" w:hAnsi="Verdana"/>
                <w:b/>
                <w:bCs/>
                <w:lang w:val="ru-RU"/>
              </w:rPr>
              <w:t>0-3</w:t>
            </w:r>
          </w:p>
        </w:tc>
      </w:tr>
      <w:tr w:rsidR="00056A33" w:rsidRPr="00BE37C3" w14:paraId="2AE3CD67" w14:textId="77777777" w:rsidTr="00D41A63">
        <w:tc>
          <w:tcPr>
            <w:tcW w:w="452" w:type="dxa"/>
          </w:tcPr>
          <w:p w14:paraId="1C288BDC" w14:textId="0A939C9A" w:rsidR="00056A33" w:rsidRDefault="00D41A63" w:rsidP="00963376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lastRenderedPageBreak/>
              <w:t>5.</w:t>
            </w:r>
          </w:p>
        </w:tc>
        <w:tc>
          <w:tcPr>
            <w:tcW w:w="3087" w:type="dxa"/>
          </w:tcPr>
          <w:p w14:paraId="5A8A3569" w14:textId="1272495C" w:rsidR="00056A33" w:rsidRDefault="00D41A63" w:rsidP="00963376">
            <w:pPr>
              <w:rPr>
                <w:rFonts w:ascii="Verdana" w:hAnsi="Verdana"/>
                <w:lang w:val="ru-RU"/>
              </w:rPr>
            </w:pPr>
            <w:r w:rsidRPr="00963376">
              <w:rPr>
                <w:rFonts w:ascii="Verdana" w:hAnsi="Verdana"/>
                <w:lang w:val="ru-RU"/>
              </w:rPr>
              <w:t>Общее впечатление от работы</w:t>
            </w:r>
          </w:p>
        </w:tc>
        <w:tc>
          <w:tcPr>
            <w:tcW w:w="3402" w:type="dxa"/>
          </w:tcPr>
          <w:p w14:paraId="0056B79C" w14:textId="4A76FB9E" w:rsidR="00056A33" w:rsidRDefault="00BE37C3" w:rsidP="00963376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5.1.</w:t>
            </w:r>
            <w:r w:rsidR="00D41A63">
              <w:rPr>
                <w:rFonts w:ascii="Verdana" w:hAnsi="Verdana"/>
                <w:lang w:val="ru-RU"/>
              </w:rPr>
              <w:t xml:space="preserve"> В</w:t>
            </w:r>
            <w:r w:rsidR="00D41A63" w:rsidRPr="00963376">
              <w:rPr>
                <w:rFonts w:ascii="Verdana" w:hAnsi="Verdana"/>
                <w:lang w:val="ru-RU"/>
              </w:rPr>
              <w:t xml:space="preserve">озможность широкого практического использования материала </w:t>
            </w:r>
            <w:r w:rsidR="00970ADA">
              <w:rPr>
                <w:rFonts w:ascii="Verdana" w:hAnsi="Verdana"/>
                <w:lang w:val="ru-RU"/>
              </w:rPr>
              <w:t xml:space="preserve">в качестве </w:t>
            </w:r>
            <w:bookmarkStart w:id="0" w:name="_GoBack"/>
            <w:bookmarkEnd w:id="0"/>
            <w:r w:rsidR="00D41A63" w:rsidRPr="00963376">
              <w:rPr>
                <w:rFonts w:ascii="Verdana" w:hAnsi="Verdana"/>
                <w:lang w:val="ru-RU"/>
              </w:rPr>
              <w:t>визитной карточки / рекламы проекта “Немецкий для юных исследователей”</w:t>
            </w:r>
          </w:p>
          <w:p w14:paraId="0B90D9C7" w14:textId="3FBA0734" w:rsidR="00D41A63" w:rsidRDefault="00BE37C3" w:rsidP="00963376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5.2. О</w:t>
            </w:r>
            <w:r w:rsidR="00D41A63" w:rsidRPr="00963376">
              <w:rPr>
                <w:rFonts w:ascii="Verdana" w:hAnsi="Verdana"/>
                <w:lang w:val="ru-RU"/>
              </w:rPr>
              <w:t>ригинальность и креативность</w:t>
            </w:r>
          </w:p>
          <w:p w14:paraId="37B8B752" w14:textId="3EFE27A5" w:rsidR="00D41A63" w:rsidRDefault="00BE37C3" w:rsidP="00963376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5.3.</w:t>
            </w:r>
            <w:r w:rsidR="00D41A63">
              <w:rPr>
                <w:rFonts w:ascii="Verdana" w:hAnsi="Verdana"/>
                <w:lang w:val="ru-RU"/>
              </w:rPr>
              <w:t xml:space="preserve"> </w:t>
            </w:r>
            <w:r>
              <w:rPr>
                <w:rFonts w:ascii="Verdana" w:hAnsi="Verdana"/>
                <w:lang w:val="ru-RU"/>
              </w:rPr>
              <w:t>В</w:t>
            </w:r>
            <w:r w:rsidR="00D41A63" w:rsidRPr="00963376">
              <w:rPr>
                <w:rFonts w:ascii="Verdana" w:hAnsi="Verdana"/>
                <w:lang w:val="ru-RU"/>
              </w:rPr>
              <w:t>ыразительность подачи материала, эмоциональность</w:t>
            </w:r>
          </w:p>
          <w:p w14:paraId="032FE9B8" w14:textId="397C5F75" w:rsidR="00D41A63" w:rsidRDefault="00BE37C3" w:rsidP="00963376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5.4. К</w:t>
            </w:r>
            <w:r w:rsidR="00D41A63" w:rsidRPr="00963376">
              <w:rPr>
                <w:rFonts w:ascii="Verdana" w:hAnsi="Verdana"/>
                <w:lang w:val="ru-RU"/>
              </w:rPr>
              <w:t>ачество и эстетика выполнения</w:t>
            </w:r>
          </w:p>
        </w:tc>
        <w:tc>
          <w:tcPr>
            <w:tcW w:w="1554" w:type="dxa"/>
          </w:tcPr>
          <w:p w14:paraId="43737E89" w14:textId="77777777" w:rsidR="00056A3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  <w:r w:rsidRPr="00D41A63">
              <w:rPr>
                <w:rFonts w:ascii="Verdana" w:hAnsi="Verdana"/>
                <w:b/>
                <w:bCs/>
                <w:lang w:val="ru-RU"/>
              </w:rPr>
              <w:t>0-5</w:t>
            </w:r>
          </w:p>
          <w:p w14:paraId="26DCD7A8" w14:textId="77777777" w:rsidR="00D41A6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</w:p>
          <w:p w14:paraId="0FC3AA92" w14:textId="77777777" w:rsidR="00D41A6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</w:p>
          <w:p w14:paraId="4734BBD0" w14:textId="77777777" w:rsidR="00D41A6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</w:p>
          <w:p w14:paraId="5CA75819" w14:textId="77777777" w:rsidR="00D41A6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</w:p>
          <w:p w14:paraId="5E9E6BCE" w14:textId="77777777" w:rsidR="00D41A6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</w:p>
          <w:p w14:paraId="4E2336FD" w14:textId="77777777" w:rsidR="00D41A6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  <w:r w:rsidRPr="00D41A63">
              <w:rPr>
                <w:rFonts w:ascii="Verdana" w:hAnsi="Verdana"/>
                <w:b/>
                <w:bCs/>
                <w:lang w:val="ru-RU"/>
              </w:rPr>
              <w:t>0-2</w:t>
            </w:r>
          </w:p>
          <w:p w14:paraId="2B79AD1C" w14:textId="77777777" w:rsidR="00D41A6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</w:p>
          <w:p w14:paraId="5BE4D3B7" w14:textId="77777777" w:rsidR="00D41A6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  <w:r w:rsidRPr="00D41A63">
              <w:rPr>
                <w:rFonts w:ascii="Verdana" w:hAnsi="Verdana"/>
                <w:b/>
                <w:bCs/>
                <w:lang w:val="ru-RU"/>
              </w:rPr>
              <w:t>0-2</w:t>
            </w:r>
          </w:p>
          <w:p w14:paraId="77B74723" w14:textId="77777777" w:rsidR="00D41A6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</w:p>
          <w:p w14:paraId="6025F2E3" w14:textId="448BFD69" w:rsidR="00D41A6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  <w:r w:rsidRPr="00D41A63">
              <w:rPr>
                <w:rFonts w:ascii="Verdana" w:hAnsi="Verdana"/>
                <w:b/>
                <w:bCs/>
                <w:lang w:val="ru-RU"/>
              </w:rPr>
              <w:t>0-1</w:t>
            </w:r>
          </w:p>
        </w:tc>
      </w:tr>
      <w:tr w:rsidR="00D41A63" w:rsidRPr="00BE37C3" w14:paraId="23B6DA49" w14:textId="77777777" w:rsidTr="00D41A63">
        <w:tc>
          <w:tcPr>
            <w:tcW w:w="452" w:type="dxa"/>
          </w:tcPr>
          <w:p w14:paraId="404697C3" w14:textId="77777777" w:rsidR="00D41A63" w:rsidRDefault="00D41A63" w:rsidP="00963376">
            <w:pPr>
              <w:rPr>
                <w:rFonts w:ascii="Verdana" w:hAnsi="Verdana"/>
                <w:lang w:val="ru-RU"/>
              </w:rPr>
            </w:pPr>
          </w:p>
        </w:tc>
        <w:tc>
          <w:tcPr>
            <w:tcW w:w="3087" w:type="dxa"/>
          </w:tcPr>
          <w:p w14:paraId="6F38D9E5" w14:textId="77777777" w:rsidR="00D41A63" w:rsidRPr="00963376" w:rsidRDefault="00D41A63" w:rsidP="00963376">
            <w:pPr>
              <w:rPr>
                <w:rFonts w:ascii="Verdana" w:hAnsi="Verdana"/>
                <w:lang w:val="ru-RU"/>
              </w:rPr>
            </w:pPr>
          </w:p>
        </w:tc>
        <w:tc>
          <w:tcPr>
            <w:tcW w:w="3402" w:type="dxa"/>
          </w:tcPr>
          <w:p w14:paraId="730C2006" w14:textId="6B5AE815" w:rsidR="00D41A63" w:rsidRPr="00D41A63" w:rsidRDefault="00D41A63" w:rsidP="00D41A63">
            <w:pPr>
              <w:jc w:val="right"/>
              <w:rPr>
                <w:rFonts w:ascii="Verdana" w:hAnsi="Verdana"/>
                <w:b/>
                <w:bCs/>
                <w:lang w:val="ru-RU"/>
              </w:rPr>
            </w:pPr>
            <w:r>
              <w:rPr>
                <w:rFonts w:ascii="Verdana" w:hAnsi="Verdana"/>
                <w:b/>
                <w:bCs/>
                <w:lang w:val="ru-RU"/>
              </w:rPr>
              <w:t>Итого:</w:t>
            </w:r>
          </w:p>
        </w:tc>
        <w:tc>
          <w:tcPr>
            <w:tcW w:w="1554" w:type="dxa"/>
          </w:tcPr>
          <w:p w14:paraId="33356D82" w14:textId="2949D217" w:rsidR="00D41A63" w:rsidRPr="00D41A63" w:rsidRDefault="00D41A63" w:rsidP="00963376">
            <w:pPr>
              <w:rPr>
                <w:rFonts w:ascii="Verdana" w:hAnsi="Verdana"/>
                <w:b/>
                <w:bCs/>
                <w:lang w:val="ru-RU"/>
              </w:rPr>
            </w:pPr>
            <w:r w:rsidRPr="00D41A63">
              <w:rPr>
                <w:rFonts w:ascii="Verdana" w:hAnsi="Verdana"/>
                <w:b/>
                <w:bCs/>
                <w:lang w:val="ru-RU"/>
              </w:rPr>
              <w:t>25</w:t>
            </w:r>
          </w:p>
        </w:tc>
      </w:tr>
    </w:tbl>
    <w:p w14:paraId="4A977CBA" w14:textId="77777777" w:rsidR="00056A33" w:rsidRDefault="00056A33" w:rsidP="00963376">
      <w:pPr>
        <w:rPr>
          <w:rFonts w:ascii="Verdana" w:hAnsi="Verdana"/>
          <w:lang w:val="ru-RU"/>
        </w:rPr>
      </w:pPr>
    </w:p>
    <w:p w14:paraId="6EB7CBE0" w14:textId="77777777" w:rsidR="00056A33" w:rsidRDefault="00056A33" w:rsidP="00963376">
      <w:pPr>
        <w:rPr>
          <w:rFonts w:ascii="Verdana" w:hAnsi="Verdana"/>
          <w:lang w:val="ru-RU"/>
        </w:rPr>
      </w:pPr>
    </w:p>
    <w:p w14:paraId="77D27A2B" w14:textId="77777777" w:rsidR="00056A33" w:rsidRDefault="00056A33" w:rsidP="00963376">
      <w:pPr>
        <w:rPr>
          <w:rFonts w:ascii="Verdana" w:hAnsi="Verdana"/>
          <w:lang w:val="ru-RU"/>
        </w:rPr>
      </w:pPr>
    </w:p>
    <w:p w14:paraId="03F8F63B" w14:textId="172F7D3C" w:rsidR="00D41A63" w:rsidRPr="00CB6BC0" w:rsidRDefault="00963376" w:rsidP="00D41A63">
      <w:pPr>
        <w:rPr>
          <w:rFonts w:ascii="Verdana" w:hAnsi="Verdana"/>
          <w:lang w:val="ru-RU"/>
        </w:rPr>
      </w:pPr>
      <w:r w:rsidRPr="00963376">
        <w:rPr>
          <w:rFonts w:ascii="Verdana" w:hAnsi="Verdana"/>
          <w:lang w:val="ru-RU"/>
        </w:rPr>
        <w:tab/>
      </w:r>
      <w:r w:rsidRPr="00963376">
        <w:rPr>
          <w:rFonts w:ascii="Verdana" w:hAnsi="Verdana"/>
          <w:lang w:val="ru-RU"/>
        </w:rPr>
        <w:tab/>
      </w:r>
      <w:r w:rsidRPr="00963376">
        <w:rPr>
          <w:rFonts w:ascii="Verdana" w:hAnsi="Verdana"/>
          <w:lang w:val="ru-RU"/>
        </w:rPr>
        <w:tab/>
      </w:r>
    </w:p>
    <w:p w14:paraId="282635C1" w14:textId="19866345" w:rsidR="002D28E3" w:rsidRPr="00CB6BC0" w:rsidRDefault="002D28E3" w:rsidP="00963376">
      <w:pPr>
        <w:rPr>
          <w:rFonts w:ascii="Verdana" w:hAnsi="Verdana"/>
          <w:lang w:val="ru-RU"/>
        </w:rPr>
      </w:pPr>
    </w:p>
    <w:sectPr w:rsidR="002D28E3" w:rsidRPr="00CB6BC0" w:rsidSect="00EB3915">
      <w:headerReference w:type="default" r:id="rId8"/>
      <w:footerReference w:type="default" r:id="rId9"/>
      <w:headerReference w:type="first" r:id="rId10"/>
      <w:pgSz w:w="11906" w:h="16838" w:code="9"/>
      <w:pgMar w:top="284" w:right="2408" w:bottom="142" w:left="993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28AF4" w14:textId="77777777" w:rsidR="00096F56" w:rsidRDefault="00096F56">
      <w:pPr>
        <w:spacing w:line="240" w:lineRule="auto"/>
      </w:pPr>
      <w:r>
        <w:separator/>
      </w:r>
    </w:p>
  </w:endnote>
  <w:endnote w:type="continuationSeparator" w:id="0">
    <w:p w14:paraId="7DFDAD5E" w14:textId="77777777" w:rsidR="00096F56" w:rsidRDefault="00096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ethe FF Clan">
    <w:altName w:val="Arial Narrow"/>
    <w:charset w:val="00"/>
    <w:family w:val="swiss"/>
    <w:pitch w:val="variable"/>
    <w:sig w:usb0="A00002BF" w:usb1="4000205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4E12B" w14:textId="77777777" w:rsidR="00C7602C" w:rsidRDefault="00854B55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512CA26B" wp14:editId="385FBC7C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47875"/>
          <wp:effectExtent l="0" t="0" r="9525" b="9525"/>
          <wp:wrapNone/>
          <wp:docPr id="5" name="Grafik 5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0E6BD" w14:textId="77777777" w:rsidR="00096F56" w:rsidRDefault="00096F56">
      <w:pPr>
        <w:spacing w:line="240" w:lineRule="auto"/>
      </w:pPr>
      <w:r>
        <w:separator/>
      </w:r>
    </w:p>
  </w:footnote>
  <w:footnote w:type="continuationSeparator" w:id="0">
    <w:p w14:paraId="5C73BFFE" w14:textId="77777777" w:rsidR="00096F56" w:rsidRDefault="00096F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318E6" w14:textId="77777777" w:rsidR="00C7602C" w:rsidRPr="00EB3A9E" w:rsidRDefault="00854B55" w:rsidP="00EB3A9E">
    <w:pPr>
      <w:pStyle w:val="Info"/>
      <w:spacing w:before="60"/>
    </w:pPr>
    <w:r>
      <w:rPr>
        <w:noProof/>
        <w:lang w:val="ru-RU" w:eastAsia="ru-RU"/>
      </w:rPr>
      <w:drawing>
        <wp:anchor distT="0" distB="0" distL="114300" distR="114300" simplePos="0" relativeHeight="251663360" behindDoc="1" locked="0" layoutInCell="1" allowOverlap="1" wp14:anchorId="38B850E7" wp14:editId="12047C99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275"/>
          <wp:effectExtent l="0" t="0" r="8890" b="9525"/>
          <wp:wrapNone/>
          <wp:docPr id="6" name="Grafik 6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7E03" w:rsidRPr="00EB3A9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6A4D9" w14:textId="77777777" w:rsidR="00963376" w:rsidRDefault="00963376" w:rsidP="00963376">
    <w:pPr>
      <w:jc w:val="center"/>
      <w:rPr>
        <w:rFonts w:ascii="Verdana" w:hAnsi="Verdana"/>
        <w:b/>
        <w:lang w:val="ru-RU"/>
      </w:rPr>
    </w:pPr>
  </w:p>
  <w:p w14:paraId="2B6EEE1A" w14:textId="77777777" w:rsidR="00963376" w:rsidRDefault="00963376" w:rsidP="00963376">
    <w:pPr>
      <w:jc w:val="center"/>
      <w:rPr>
        <w:rFonts w:ascii="Verdana" w:hAnsi="Verdana"/>
        <w:b/>
        <w:lang w:val="ru-RU"/>
      </w:rPr>
    </w:pPr>
  </w:p>
  <w:p w14:paraId="59B12A0B" w14:textId="77777777" w:rsidR="00963376" w:rsidRDefault="00963376" w:rsidP="00963376">
    <w:pPr>
      <w:jc w:val="center"/>
      <w:rPr>
        <w:rFonts w:ascii="Verdana" w:hAnsi="Verdana"/>
        <w:b/>
        <w:lang w:val="ru-RU"/>
      </w:rPr>
    </w:pPr>
  </w:p>
  <w:p w14:paraId="7CA6D696" w14:textId="77777777" w:rsidR="00963376" w:rsidRPr="00963376" w:rsidRDefault="00963376" w:rsidP="00963376">
    <w:pPr>
      <w:jc w:val="center"/>
      <w:rPr>
        <w:rFonts w:ascii="Verdana" w:hAnsi="Verdana"/>
        <w:b/>
        <w:lang w:val="ru-RU"/>
      </w:rPr>
    </w:pPr>
    <w:r w:rsidRPr="00963376">
      <w:rPr>
        <w:rFonts w:ascii="Verdana" w:hAnsi="Verdana"/>
        <w:b/>
        <w:lang w:val="ru-RU"/>
      </w:rPr>
      <w:t>ПОЛОЖЕНИЕ</w:t>
    </w:r>
  </w:p>
  <w:p w14:paraId="27833C98" w14:textId="520CE4D4" w:rsidR="00963376" w:rsidRPr="00963376" w:rsidRDefault="00963376" w:rsidP="00963376">
    <w:pPr>
      <w:jc w:val="center"/>
      <w:rPr>
        <w:rFonts w:ascii="Verdana" w:hAnsi="Verdana"/>
        <w:b/>
        <w:lang w:val="ru-RU"/>
      </w:rPr>
    </w:pPr>
    <w:r w:rsidRPr="00963376">
      <w:rPr>
        <w:rFonts w:ascii="Verdana" w:hAnsi="Verdana"/>
        <w:b/>
        <w:lang w:val="ru-RU"/>
      </w:rPr>
      <w:t xml:space="preserve">о </w:t>
    </w:r>
    <w:r w:rsidR="00905B3A">
      <w:rPr>
        <w:rFonts w:ascii="Verdana" w:hAnsi="Verdana"/>
        <w:b/>
        <w:lang w:val="ru-RU"/>
      </w:rPr>
      <w:t>проведении конкурса</w:t>
    </w:r>
    <w:r w:rsidR="00970ADA">
      <w:rPr>
        <w:rFonts w:ascii="Verdana" w:hAnsi="Verdana"/>
        <w:b/>
        <w:lang w:val="ru-RU"/>
      </w:rPr>
      <w:t xml:space="preserve"> в рамках проекта Гёте-Института в Москве</w:t>
    </w:r>
    <w:r w:rsidR="00905B3A">
      <w:rPr>
        <w:rFonts w:ascii="Verdana" w:hAnsi="Verdana"/>
        <w:b/>
        <w:lang w:val="ru-RU"/>
      </w:rPr>
      <w:t xml:space="preserve"> </w:t>
    </w:r>
  </w:p>
  <w:p w14:paraId="70B84FAF" w14:textId="77777777" w:rsidR="00963376" w:rsidRPr="00963376" w:rsidRDefault="00963376" w:rsidP="00963376">
    <w:pPr>
      <w:jc w:val="center"/>
      <w:rPr>
        <w:rFonts w:ascii="Verdana" w:hAnsi="Verdana"/>
        <w:b/>
        <w:lang w:val="ru-RU"/>
      </w:rPr>
    </w:pPr>
    <w:r w:rsidRPr="00963376">
      <w:rPr>
        <w:rFonts w:ascii="Verdana" w:hAnsi="Verdana"/>
        <w:b/>
        <w:lang w:val="ru-RU"/>
      </w:rPr>
      <w:t>«</w:t>
    </w:r>
    <w:proofErr w:type="spellStart"/>
    <w:r w:rsidRPr="00963376">
      <w:rPr>
        <w:rFonts w:ascii="Verdana" w:hAnsi="Verdana"/>
        <w:b/>
        <w:lang w:val="ru-RU"/>
      </w:rPr>
      <w:t>Deutsch</w:t>
    </w:r>
    <w:proofErr w:type="spellEnd"/>
    <w:r w:rsidRPr="00963376">
      <w:rPr>
        <w:rFonts w:ascii="Verdana" w:hAnsi="Verdana"/>
        <w:b/>
        <w:lang w:val="ru-RU"/>
      </w:rPr>
      <w:t xml:space="preserve"> für </w:t>
    </w:r>
    <w:proofErr w:type="spellStart"/>
    <w:r w:rsidRPr="00963376">
      <w:rPr>
        <w:rFonts w:ascii="Verdana" w:hAnsi="Verdana"/>
        <w:b/>
        <w:lang w:val="ru-RU"/>
      </w:rPr>
      <w:t>kleine</w:t>
    </w:r>
    <w:proofErr w:type="spellEnd"/>
    <w:r w:rsidRPr="00963376">
      <w:rPr>
        <w:rFonts w:ascii="Verdana" w:hAnsi="Verdana"/>
        <w:b/>
        <w:lang w:val="ru-RU"/>
      </w:rPr>
      <w:t xml:space="preserve"> </w:t>
    </w:r>
    <w:proofErr w:type="spellStart"/>
    <w:r w:rsidRPr="00963376">
      <w:rPr>
        <w:rFonts w:ascii="Verdana" w:hAnsi="Verdana"/>
        <w:b/>
        <w:lang w:val="ru-RU"/>
      </w:rPr>
      <w:t>Entdecker</w:t>
    </w:r>
    <w:proofErr w:type="spellEnd"/>
    <w:r w:rsidRPr="00963376">
      <w:rPr>
        <w:rFonts w:ascii="Verdana" w:hAnsi="Verdana"/>
        <w:b/>
        <w:lang w:val="ru-RU"/>
      </w:rPr>
      <w:t>»</w:t>
    </w:r>
  </w:p>
  <w:p w14:paraId="69D5DCD1" w14:textId="77777777" w:rsidR="00C7602C" w:rsidRPr="00963376" w:rsidRDefault="00D576C7" w:rsidP="00963376">
    <w:pPr>
      <w:autoSpaceDE w:val="0"/>
      <w:autoSpaceDN w:val="0"/>
      <w:adjustRightInd w:val="0"/>
      <w:rPr>
        <w:rFonts w:ascii="Verdana" w:hAnsi="Verdana" w:cs="Arial"/>
        <w:b/>
        <w:bCs/>
        <w:color w:val="000000"/>
        <w:sz w:val="21"/>
        <w:szCs w:val="21"/>
        <w:lang w:val="ru-RU" w:eastAsia="ru-RU"/>
      </w:rPr>
    </w:pPr>
    <w:r>
      <w:rPr>
        <w:rFonts w:ascii="Verdana" w:hAnsi="Verdana"/>
        <w:b/>
        <w:noProof/>
        <w:sz w:val="34"/>
        <w:szCs w:val="34"/>
        <w:lang w:val="ru-RU" w:eastAsia="ru-RU"/>
      </w:rPr>
      <w:drawing>
        <wp:anchor distT="0" distB="0" distL="114300" distR="114300" simplePos="0" relativeHeight="251661824" behindDoc="1" locked="0" layoutInCell="1" allowOverlap="1" wp14:anchorId="4BCEC42D" wp14:editId="5648D819">
          <wp:simplePos x="0" y="0"/>
          <wp:positionH relativeFrom="page">
            <wp:posOffset>6108065</wp:posOffset>
          </wp:positionH>
          <wp:positionV relativeFrom="page">
            <wp:posOffset>-88900</wp:posOffset>
          </wp:positionV>
          <wp:extent cx="1438910" cy="1438910"/>
          <wp:effectExtent l="0" t="0" r="8890" b="8890"/>
          <wp:wrapNone/>
          <wp:docPr id="3" name="Grafik 3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4B55">
      <w:rPr>
        <w:rFonts w:ascii="Verdana" w:hAnsi="Verdana"/>
        <w:b/>
        <w:noProof/>
        <w:sz w:val="34"/>
        <w:szCs w:val="34"/>
        <w:lang w:val="ru-RU" w:eastAsia="ru-RU"/>
      </w:rPr>
      <w:drawing>
        <wp:anchor distT="0" distB="0" distL="114300" distR="114300" simplePos="0" relativeHeight="251660800" behindDoc="1" locked="0" layoutInCell="1" allowOverlap="1" wp14:anchorId="43972A8C" wp14:editId="1948132E">
          <wp:simplePos x="0" y="0"/>
          <wp:positionH relativeFrom="page">
            <wp:posOffset>6120765</wp:posOffset>
          </wp:positionH>
          <wp:positionV relativeFrom="page">
            <wp:posOffset>8641080</wp:posOffset>
          </wp:positionV>
          <wp:extent cx="1438275" cy="2051050"/>
          <wp:effectExtent l="0" t="0" r="9525" b="6350"/>
          <wp:wrapNone/>
          <wp:docPr id="4" name="Grafik 4" descr="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3" descr="Brief_unt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3910">
      <w:rPr>
        <w:rFonts w:ascii="Verdana" w:hAnsi="Verdana"/>
        <w:b/>
        <w:noProof/>
        <w:sz w:val="34"/>
        <w:szCs w:val="34"/>
        <w:lang w:val="ru-RU" w:eastAsia="ru-R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1488C6" wp14:editId="17D0158F">
              <wp:simplePos x="0" y="0"/>
              <wp:positionH relativeFrom="page">
                <wp:posOffset>6192520</wp:posOffset>
              </wp:positionH>
              <wp:positionV relativeFrom="page">
                <wp:posOffset>4112895</wp:posOffset>
              </wp:positionV>
              <wp:extent cx="1151890" cy="4647565"/>
              <wp:effectExtent l="0" t="0" r="10160" b="63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7CBB8" w14:textId="77777777" w:rsidR="00C7602C" w:rsidRPr="00EC4EA8" w:rsidRDefault="007A121C" w:rsidP="001A087E">
                          <w:pPr>
                            <w:pStyle w:val="Infobold"/>
                            <w:rPr>
                              <w:rFonts w:ascii="Verdana" w:hAnsi="Verdana"/>
                              <w:lang w:val="en-US"/>
                            </w:rPr>
                          </w:pPr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Goethe-</w:t>
                          </w:r>
                          <w:proofErr w:type="spellStart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Institut</w:t>
                          </w:r>
                          <w:proofErr w:type="spellEnd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e.V</w:t>
                          </w:r>
                          <w:proofErr w:type="spellEnd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.</w:t>
                          </w:r>
                        </w:p>
                        <w:p w14:paraId="05AF113D" w14:textId="77777777" w:rsidR="00C7602C" w:rsidRPr="00EC4EA8" w:rsidRDefault="007A121C" w:rsidP="001A087E">
                          <w:pPr>
                            <w:pStyle w:val="Info"/>
                            <w:rPr>
                              <w:rFonts w:ascii="Verdana" w:hAnsi="Verdana"/>
                              <w:lang w:val="en-US"/>
                            </w:rPr>
                          </w:pPr>
                          <w:proofErr w:type="spellStart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Leninski</w:t>
                          </w:r>
                          <w:proofErr w:type="spellEnd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>Prospekt</w:t>
                          </w:r>
                          <w:proofErr w:type="spellEnd"/>
                          <w:r w:rsidRPr="00EC4EA8">
                            <w:rPr>
                              <w:rFonts w:ascii="Verdana" w:hAnsi="Verdana"/>
                              <w:lang w:val="en-US"/>
                            </w:rPr>
                            <w:t xml:space="preserve"> 95a</w:t>
                          </w:r>
                        </w:p>
                        <w:p w14:paraId="2834F7E6" w14:textId="77777777" w:rsidR="00C7602C" w:rsidRPr="00E461C9" w:rsidRDefault="007A121C" w:rsidP="001A087E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119313 Moskau</w:t>
                          </w:r>
                        </w:p>
                        <w:p w14:paraId="131708E0" w14:textId="77777777" w:rsidR="00C7602C" w:rsidRPr="00E461C9" w:rsidRDefault="007A121C" w:rsidP="001A087E">
                          <w:pPr>
                            <w:pStyle w:val="Info"/>
                            <w:rPr>
                              <w:rFonts w:ascii="Verdana" w:hAnsi="Verdana"/>
                            </w:rPr>
                          </w:pPr>
                          <w:r w:rsidRPr="00E461C9">
                            <w:rPr>
                              <w:rFonts w:ascii="Verdana" w:hAnsi="Verdana"/>
                            </w:rPr>
                            <w:t>T +7 495 936 24 57 bis 60</w:t>
                          </w:r>
                        </w:p>
                        <w:p w14:paraId="75BC3670" w14:textId="77777777" w:rsidR="00C7602C" w:rsidRDefault="00096F56" w:rsidP="001A087E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1488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87.6pt;margin-top:323.85pt;width:90.7pt;height:365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" filled="f" stroked="f">
              <v:textbox inset="0,0,0,0">
                <w:txbxContent>
                  <w:p w14:paraId="24D7CBB8" w14:textId="77777777" w:rsidR="00C7602C" w:rsidRPr="00EC4EA8" w:rsidRDefault="007A121C" w:rsidP="001A087E">
                    <w:pPr>
                      <w:pStyle w:val="Infobold"/>
                      <w:rPr>
                        <w:rFonts w:ascii="Verdana" w:hAnsi="Verdana"/>
                        <w:lang w:val="en-US"/>
                      </w:rPr>
                    </w:pPr>
                    <w:r w:rsidRPr="00EC4EA8">
                      <w:rPr>
                        <w:rFonts w:ascii="Verdana" w:hAnsi="Verdana"/>
                        <w:lang w:val="en-US"/>
                      </w:rPr>
                      <w:t>Goethe-Institut e.V.</w:t>
                    </w:r>
                  </w:p>
                  <w:p w14:paraId="05AF113D" w14:textId="77777777" w:rsidR="00C7602C" w:rsidRPr="00EC4EA8" w:rsidRDefault="007A121C" w:rsidP="001A087E">
                    <w:pPr>
                      <w:pStyle w:val="Info"/>
                      <w:rPr>
                        <w:rFonts w:ascii="Verdana" w:hAnsi="Verdana"/>
                        <w:lang w:val="en-US"/>
                      </w:rPr>
                    </w:pPr>
                    <w:r w:rsidRPr="00EC4EA8">
                      <w:rPr>
                        <w:rFonts w:ascii="Verdana" w:hAnsi="Verdana"/>
                        <w:lang w:val="en-US"/>
                      </w:rPr>
                      <w:t>Leninski Prospekt 95a</w:t>
                    </w:r>
                  </w:p>
                  <w:p w14:paraId="2834F7E6" w14:textId="77777777" w:rsidR="00C7602C" w:rsidRPr="00E461C9" w:rsidRDefault="007A121C" w:rsidP="001A087E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119313 Moskau</w:t>
                    </w:r>
                  </w:p>
                  <w:p w14:paraId="131708E0" w14:textId="77777777" w:rsidR="00C7602C" w:rsidRPr="00E461C9" w:rsidRDefault="007A121C" w:rsidP="001A087E">
                    <w:pPr>
                      <w:pStyle w:val="Info"/>
                      <w:rPr>
                        <w:rFonts w:ascii="Verdana" w:hAnsi="Verdana"/>
                      </w:rPr>
                    </w:pPr>
                    <w:r w:rsidRPr="00E461C9">
                      <w:rPr>
                        <w:rFonts w:ascii="Verdana" w:hAnsi="Verdana"/>
                      </w:rPr>
                      <w:t>T +7 495 936 24 57 bis 60</w:t>
                    </w:r>
                  </w:p>
                  <w:p w14:paraId="75BC3670" w14:textId="77777777" w:rsidR="00C7602C" w:rsidRDefault="00A36750" w:rsidP="001A087E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3227"/>
    <w:multiLevelType w:val="hybridMultilevel"/>
    <w:tmpl w:val="92AEA3E0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2268C"/>
    <w:multiLevelType w:val="hybridMultilevel"/>
    <w:tmpl w:val="FA52C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46D7D"/>
    <w:multiLevelType w:val="hybridMultilevel"/>
    <w:tmpl w:val="1D3868B0"/>
    <w:lvl w:ilvl="0" w:tplc="04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80E"/>
    <w:multiLevelType w:val="multilevel"/>
    <w:tmpl w:val="ECE4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E0EC1"/>
    <w:multiLevelType w:val="hybridMultilevel"/>
    <w:tmpl w:val="70003ED4"/>
    <w:lvl w:ilvl="0" w:tplc="C67866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08C4F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36A4F3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B88892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088E8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AAC63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560C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E92BB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22EF4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47B533F8"/>
    <w:multiLevelType w:val="hybridMultilevel"/>
    <w:tmpl w:val="F008ED6C"/>
    <w:lvl w:ilvl="0" w:tplc="D9588C7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21816"/>
    <w:multiLevelType w:val="multilevel"/>
    <w:tmpl w:val="8134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31"/>
    <w:rsid w:val="00002A0F"/>
    <w:rsid w:val="00056A33"/>
    <w:rsid w:val="00060418"/>
    <w:rsid w:val="00062D04"/>
    <w:rsid w:val="00096C01"/>
    <w:rsid w:val="00096F56"/>
    <w:rsid w:val="00104F41"/>
    <w:rsid w:val="00154DD1"/>
    <w:rsid w:val="001C7B24"/>
    <w:rsid w:val="001F4C39"/>
    <w:rsid w:val="00272F92"/>
    <w:rsid w:val="002D28E3"/>
    <w:rsid w:val="002E2EFD"/>
    <w:rsid w:val="002F191D"/>
    <w:rsid w:val="003077DC"/>
    <w:rsid w:val="00331842"/>
    <w:rsid w:val="00355938"/>
    <w:rsid w:val="003B16FD"/>
    <w:rsid w:val="00443910"/>
    <w:rsid w:val="00443F7B"/>
    <w:rsid w:val="004635C5"/>
    <w:rsid w:val="00495120"/>
    <w:rsid w:val="004C21BD"/>
    <w:rsid w:val="004D3855"/>
    <w:rsid w:val="00506FD7"/>
    <w:rsid w:val="005913B8"/>
    <w:rsid w:val="00593CEB"/>
    <w:rsid w:val="005C310F"/>
    <w:rsid w:val="00677BE0"/>
    <w:rsid w:val="00696477"/>
    <w:rsid w:val="0070068F"/>
    <w:rsid w:val="0070582D"/>
    <w:rsid w:val="00725331"/>
    <w:rsid w:val="007A121C"/>
    <w:rsid w:val="007B5031"/>
    <w:rsid w:val="00815812"/>
    <w:rsid w:val="008476AD"/>
    <w:rsid w:val="00854B55"/>
    <w:rsid w:val="00867D37"/>
    <w:rsid w:val="008F313C"/>
    <w:rsid w:val="00905B3A"/>
    <w:rsid w:val="009165A9"/>
    <w:rsid w:val="00963376"/>
    <w:rsid w:val="00967DCD"/>
    <w:rsid w:val="00970ADA"/>
    <w:rsid w:val="00A1154A"/>
    <w:rsid w:val="00A17558"/>
    <w:rsid w:val="00A36750"/>
    <w:rsid w:val="00A70442"/>
    <w:rsid w:val="00A747C4"/>
    <w:rsid w:val="00AE4248"/>
    <w:rsid w:val="00B358CA"/>
    <w:rsid w:val="00BE37C3"/>
    <w:rsid w:val="00CB6BC0"/>
    <w:rsid w:val="00D0657A"/>
    <w:rsid w:val="00D41A63"/>
    <w:rsid w:val="00D576C7"/>
    <w:rsid w:val="00D87CE9"/>
    <w:rsid w:val="00E0005F"/>
    <w:rsid w:val="00E228E6"/>
    <w:rsid w:val="00E332CD"/>
    <w:rsid w:val="00E51B81"/>
    <w:rsid w:val="00EB6096"/>
    <w:rsid w:val="00ED126B"/>
    <w:rsid w:val="00EF3515"/>
    <w:rsid w:val="00F41976"/>
    <w:rsid w:val="00F86268"/>
    <w:rsid w:val="00FA230B"/>
    <w:rsid w:val="00FB7169"/>
    <w:rsid w:val="00FD0A8C"/>
    <w:rsid w:val="00FD5B0E"/>
    <w:rsid w:val="00F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925B1"/>
  <w15:docId w15:val="{FA011CAD-8F17-4153-9A8D-0DF0A1D1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B55"/>
    <w:pPr>
      <w:spacing w:after="0" w:line="280" w:lineRule="atLeast"/>
    </w:pPr>
    <w:rPr>
      <w:rFonts w:ascii="Goethe FF Clan" w:eastAsia="Goethe FF Clan" w:hAnsi="Goethe FF Clan" w:cs="Times New Roman"/>
      <w:sz w:val="20"/>
    </w:rPr>
  </w:style>
  <w:style w:type="paragraph" w:styleId="3">
    <w:name w:val="heading 3"/>
    <w:basedOn w:val="a"/>
    <w:link w:val="30"/>
    <w:uiPriority w:val="9"/>
    <w:qFormat/>
    <w:rsid w:val="003077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55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4B55"/>
    <w:rPr>
      <w:rFonts w:ascii="Goethe FF Clan" w:eastAsia="Goethe FF Clan" w:hAnsi="Goethe FF Clan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854B55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B55"/>
    <w:rPr>
      <w:rFonts w:ascii="Goethe FF Clan" w:eastAsia="Goethe FF Clan" w:hAnsi="Goethe FF Clan" w:cs="Times New Roman"/>
      <w:sz w:val="20"/>
    </w:rPr>
  </w:style>
  <w:style w:type="paragraph" w:customStyle="1" w:styleId="Sender">
    <w:name w:val="Sender"/>
    <w:basedOn w:val="a"/>
    <w:rsid w:val="00854B55"/>
    <w:pPr>
      <w:spacing w:line="140" w:lineRule="atLeast"/>
    </w:pPr>
    <w:rPr>
      <w:sz w:val="10"/>
    </w:rPr>
  </w:style>
  <w:style w:type="paragraph" w:customStyle="1" w:styleId="Info">
    <w:name w:val="Info"/>
    <w:basedOn w:val="a"/>
    <w:qFormat/>
    <w:rsid w:val="00854B55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854B55"/>
    <w:rPr>
      <w:b/>
    </w:rPr>
  </w:style>
  <w:style w:type="character" w:styleId="a7">
    <w:name w:val="Hyperlink"/>
    <w:uiPriority w:val="99"/>
    <w:unhideWhenUsed/>
    <w:rsid w:val="00854B5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A1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635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5C5"/>
    <w:rPr>
      <w:rFonts w:ascii="Segoe UI" w:eastAsia="Goethe FF Clan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506F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3077D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c">
    <w:name w:val="Table Grid"/>
    <w:basedOn w:val="a1"/>
    <w:uiPriority w:val="39"/>
    <w:rsid w:val="00056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9997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63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8071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33514768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331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30473-F1B7-47EE-AA98-495F39DB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Kruglikowa, Marina</dc:creator>
  <cp:keywords/>
  <dc:description/>
  <cp:lastModifiedBy>Goethe</cp:lastModifiedBy>
  <cp:revision>3</cp:revision>
  <dcterms:created xsi:type="dcterms:W3CDTF">2021-08-24T14:24:00Z</dcterms:created>
  <dcterms:modified xsi:type="dcterms:W3CDTF">2021-08-25T12:05:00Z</dcterms:modified>
</cp:coreProperties>
</file>