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58348" w14:textId="77777777" w:rsidR="004F4F30" w:rsidRDefault="004F4F30">
      <w:pPr>
        <w:pStyle w:val="Textkrper"/>
        <w:spacing w:before="5"/>
        <w:ind w:left="0" w:firstLine="0"/>
        <w:rPr>
          <w:rFonts w:ascii="Times New Roman"/>
          <w:sz w:val="19"/>
        </w:rPr>
      </w:pPr>
    </w:p>
    <w:tbl>
      <w:tblPr>
        <w:tblStyle w:val="Tabellenraster"/>
        <w:tblW w:w="0" w:type="auto"/>
        <w:tblInd w:w="117" w:type="dxa"/>
        <w:tblLook w:val="04A0" w:firstRow="1" w:lastRow="0" w:firstColumn="1" w:lastColumn="0" w:noHBand="0" w:noVBand="1"/>
      </w:tblPr>
      <w:tblGrid>
        <w:gridCol w:w="4807"/>
        <w:gridCol w:w="4576"/>
      </w:tblGrid>
      <w:tr w:rsidR="002309CF" w:rsidRPr="00FD7565" w14:paraId="3179F907" w14:textId="77777777" w:rsidTr="002309CF">
        <w:tc>
          <w:tcPr>
            <w:tcW w:w="4863" w:type="dxa"/>
          </w:tcPr>
          <w:p w14:paraId="4C345C92" w14:textId="77777777" w:rsidR="002309CF" w:rsidRDefault="002309CF" w:rsidP="002309CF">
            <w:pPr>
              <w:pStyle w:val="Textkrper"/>
              <w:spacing w:before="96"/>
              <w:ind w:left="117" w:firstLine="0"/>
            </w:pPr>
            <w:r>
              <w:t>GIA</w:t>
            </w:r>
            <w:r>
              <w:rPr>
                <w:spacing w:val="-17"/>
              </w:rPr>
              <w:t xml:space="preserve"> </w:t>
            </w:r>
            <w:r>
              <w:rPr>
                <w:color w:val="FF0000"/>
              </w:rPr>
              <w:t>xxx</w:t>
            </w:r>
            <w:r>
              <w:rPr>
                <w:color w:val="FF0000"/>
                <w:spacing w:val="-16"/>
              </w:rPr>
              <w:t xml:space="preserve"> </w:t>
            </w:r>
            <w:r>
              <w:t>–</w:t>
            </w:r>
            <w:r>
              <w:rPr>
                <w:spacing w:val="-16"/>
              </w:rPr>
              <w:t xml:space="preserve"> </w:t>
            </w:r>
            <w:r>
              <w:t>Suche</w:t>
            </w:r>
            <w:r>
              <w:rPr>
                <w:spacing w:val="-16"/>
              </w:rPr>
              <w:t xml:space="preserve"> </w:t>
            </w:r>
            <w:r>
              <w:t>nach</w:t>
            </w:r>
            <w:r>
              <w:rPr>
                <w:spacing w:val="-16"/>
              </w:rPr>
              <w:t xml:space="preserve"> </w:t>
            </w:r>
            <w:r>
              <w:t>Neuunterbringung</w:t>
            </w:r>
          </w:p>
          <w:p w14:paraId="0D0431F5" w14:textId="77777777" w:rsidR="002309CF" w:rsidRDefault="002309CF">
            <w:pPr>
              <w:pStyle w:val="Textkrper"/>
              <w:spacing w:before="96"/>
              <w:ind w:left="0" w:firstLine="0"/>
            </w:pPr>
          </w:p>
        </w:tc>
        <w:tc>
          <w:tcPr>
            <w:tcW w:w="4863" w:type="dxa"/>
          </w:tcPr>
          <w:p w14:paraId="74FD38D3" w14:textId="59C9E9D2" w:rsidR="002309CF" w:rsidRPr="004B4BDA" w:rsidRDefault="004B4BDA">
            <w:pPr>
              <w:pStyle w:val="Textkrper"/>
              <w:spacing w:before="96"/>
              <w:ind w:left="0" w:firstLine="0"/>
              <w:rPr>
                <w:lang w:val="en-US"/>
              </w:rPr>
            </w:pPr>
            <w:r w:rsidRPr="004B4BDA">
              <w:rPr>
                <w:lang w:val="en-US"/>
              </w:rPr>
              <w:t>GIA xxx - Search for re-housing</w:t>
            </w:r>
          </w:p>
        </w:tc>
      </w:tr>
      <w:tr w:rsidR="002309CF" w:rsidRPr="00FD7565" w14:paraId="30903BC2" w14:textId="77777777" w:rsidTr="002309CF">
        <w:tc>
          <w:tcPr>
            <w:tcW w:w="4863" w:type="dxa"/>
          </w:tcPr>
          <w:p w14:paraId="22D873CF" w14:textId="77777777" w:rsidR="002309CF" w:rsidRDefault="002309CF" w:rsidP="002309CF">
            <w:pPr>
              <w:pStyle w:val="berschrift1"/>
              <w:ind w:firstLine="0"/>
            </w:pPr>
            <w:r>
              <w:rPr>
                <w:w w:val="90"/>
              </w:rPr>
              <w:t>Detailliertes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Makler-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Anforderungsprofil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für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Neuunterbringungen/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Kaufobjekte GIA</w:t>
            </w:r>
          </w:p>
          <w:p w14:paraId="09580251" w14:textId="77777777" w:rsidR="002309CF" w:rsidRDefault="002309CF" w:rsidP="002309CF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Genehmigung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oder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Umnutzung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als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Office-Building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möglich</w:t>
            </w:r>
          </w:p>
          <w:p w14:paraId="105D8105" w14:textId="77777777" w:rsidR="002309CF" w:rsidRPr="00AF2462" w:rsidRDefault="002309CF" w:rsidP="002309CF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6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Betriebserlaubnis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für "Education" möglich</w:t>
            </w:r>
          </w:p>
          <w:p w14:paraId="15AD2238" w14:textId="77777777" w:rsidR="00AF2462" w:rsidRDefault="00AF2462" w:rsidP="00AF2462">
            <w:pPr>
              <w:pStyle w:val="Listenabsatz"/>
              <w:tabs>
                <w:tab w:val="left" w:pos="837"/>
                <w:tab w:val="left" w:pos="838"/>
              </w:tabs>
              <w:spacing w:before="16"/>
              <w:ind w:firstLine="0"/>
              <w:rPr>
                <w:rFonts w:ascii="Symbol" w:hAnsi="Symbol"/>
                <w:sz w:val="24"/>
              </w:rPr>
            </w:pPr>
          </w:p>
          <w:p w14:paraId="6E2B5B01" w14:textId="77777777" w:rsidR="002309CF" w:rsidRDefault="002309CF" w:rsidP="002309CF">
            <w:pPr>
              <w:pStyle w:val="berschrift1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4"/>
              <w:ind w:hanging="361"/>
              <w:rPr>
                <w:rFonts w:ascii="Symbol" w:hAnsi="Symbol"/>
              </w:rPr>
            </w:pPr>
            <w:r>
              <w:t>Größe:</w:t>
            </w:r>
          </w:p>
          <w:p w14:paraId="104F2C6D" w14:textId="16E2578B" w:rsidR="002309CF" w:rsidRDefault="002309CF" w:rsidP="002309CF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before="12" w:line="308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Hauptnutzfläche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entsprechend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genehmigtem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ASR-Programm: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 w:rsidR="00AF2462">
              <w:rPr>
                <w:b/>
                <w:color w:val="FF0000"/>
                <w:w w:val="95"/>
                <w:sz w:val="24"/>
              </w:rPr>
              <w:t>509</w:t>
            </w:r>
            <w:r>
              <w:rPr>
                <w:b/>
                <w:color w:val="FF0000"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m²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</w:p>
          <w:p w14:paraId="48681D33" w14:textId="72EBAC23" w:rsidR="002309CF" w:rsidRDefault="002309CF" w:rsidP="002309CF">
            <w:pPr>
              <w:spacing w:line="286" w:lineRule="exact"/>
              <w:ind w:left="1557"/>
              <w:rPr>
                <w:sz w:val="24"/>
              </w:rPr>
            </w:pPr>
            <w:r>
              <w:rPr>
                <w:w w:val="90"/>
                <w:sz w:val="24"/>
              </w:rPr>
              <w:t>+/-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%</w:t>
            </w:r>
          </w:p>
          <w:p w14:paraId="3CD20E43" w14:textId="557512FD" w:rsidR="002309CF" w:rsidRDefault="002309CF" w:rsidP="002309CF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Bruttogrundrissfläche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(inkl.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Außenmauern):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 w:rsidR="00AF2462">
              <w:rPr>
                <w:b/>
                <w:color w:val="FF0000"/>
                <w:w w:val="95"/>
                <w:sz w:val="24"/>
              </w:rPr>
              <w:t>1025</w:t>
            </w:r>
            <w:r>
              <w:rPr>
                <w:b/>
                <w:color w:val="FF0000"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m²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+/-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%</w:t>
            </w:r>
          </w:p>
          <w:p w14:paraId="6D44A784" w14:textId="77777777" w:rsidR="005668C3" w:rsidRDefault="005668C3" w:rsidP="00AD0E1E">
            <w:pPr>
              <w:pStyle w:val="Textkrper"/>
              <w:spacing w:before="6"/>
              <w:ind w:left="0" w:firstLine="0"/>
              <w:rPr>
                <w:b/>
                <w:sz w:val="37"/>
              </w:rPr>
            </w:pPr>
          </w:p>
          <w:p w14:paraId="46B52F08" w14:textId="77777777" w:rsidR="00AD0E1E" w:rsidRDefault="00AD0E1E" w:rsidP="00AD0E1E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  <w:r>
              <w:rPr>
                <w:b/>
                <w:spacing w:val="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Flucht-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und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Rettungswege</w:t>
            </w:r>
            <w:r>
              <w:rPr>
                <w:b/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(mindestens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nachrüstbar)</w:t>
            </w:r>
          </w:p>
          <w:p w14:paraId="2FDA22E5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before="12" w:line="30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EG: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Fluchtwege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nötig,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wenn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Zugang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Freie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(z.B.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Fenster)</w:t>
            </w:r>
          </w:p>
          <w:p w14:paraId="5E796EA0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242" w:lineRule="auto"/>
              <w:ind w:right="219"/>
              <w:rPr>
                <w:sz w:val="24"/>
              </w:rPr>
            </w:pPr>
            <w:r>
              <w:rPr>
                <w:sz w:val="24"/>
              </w:rPr>
              <w:t>OG: wenn mehr als ca. 18 Personen pro Nutzungseinheit, z.B.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Klassenzimmer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generell,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wenn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leistungsfähige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Feuerwehr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Ort: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zwei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unabhängige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bauliche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Fluchtwege.</w:t>
            </w:r>
          </w:p>
          <w:p w14:paraId="7395DC3E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before="9" w:line="242" w:lineRule="auto"/>
              <w:ind w:right="161"/>
              <w:rPr>
                <w:sz w:val="24"/>
              </w:rPr>
            </w:pPr>
            <w:r>
              <w:rPr>
                <w:sz w:val="24"/>
              </w:rPr>
              <w:t>Mind. ein Fluchtweg mit abgeschlossenem Treppenraum. Direkte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Ausgänge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Treppenhaus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Freie,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Mindestbreite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idealerweise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1,00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Hochhäusern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572F3AD9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before="14" w:line="30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Fluchtweglänge: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max.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Lauflänge</w:t>
            </w:r>
          </w:p>
          <w:p w14:paraId="49F16847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235" w:lineRule="auto"/>
              <w:ind w:right="171"/>
              <w:rPr>
                <w:sz w:val="24"/>
              </w:rPr>
            </w:pPr>
            <w:r>
              <w:rPr>
                <w:sz w:val="24"/>
              </w:rPr>
              <w:t>Falls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Büroräume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OG´s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Wenn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leistungsfähige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Feuerwehr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Bitte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klären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Höhe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Feuerwehrleiter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reicht.</w:t>
            </w:r>
          </w:p>
          <w:p w14:paraId="7136DB66" w14:textId="77777777" w:rsidR="00AD0E1E" w:rsidRDefault="00AD0E1E" w:rsidP="00AD0E1E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4" w:line="254" w:lineRule="auto"/>
              <w:ind w:right="621"/>
              <w:rPr>
                <w:rFonts w:ascii="Symbol" w:hAnsi="Symbol"/>
                <w:sz w:val="18"/>
              </w:rPr>
            </w:pPr>
            <w:r>
              <w:rPr>
                <w:b/>
                <w:w w:val="95"/>
                <w:sz w:val="24"/>
              </w:rPr>
              <w:t>Raumhöhe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(lichte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Raumhöhe: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Höhe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Rohfußboden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bis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zur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Decke,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Unterkante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abgehängte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Decke):</w:t>
            </w:r>
          </w:p>
          <w:p w14:paraId="608BB976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Büroräume: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idealerweise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2,50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6B56C2CD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Klassenzimmer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idealerweise mind. 2,80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7A7C11A1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Veranstaltungsräume: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idealerweise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04BD41B5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30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Sofern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Konzertnutzung: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idealerweise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7BAB8331" w14:textId="77777777" w:rsidR="00AD0E1E" w:rsidRDefault="00AD0E1E" w:rsidP="00AD0E1E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w w:val="90"/>
                <w:sz w:val="24"/>
              </w:rPr>
              <w:t>Deckentragfähigkeit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(DIN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1991,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EC1)</w:t>
            </w:r>
          </w:p>
          <w:p w14:paraId="7DD4E496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before="12" w:line="30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Büroräume,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Flure: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3,0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kN/m2</w:t>
            </w:r>
          </w:p>
          <w:p w14:paraId="6B523D02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Klassenräume: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kN/m2</w:t>
            </w:r>
          </w:p>
          <w:p w14:paraId="4CFB72EE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before="1" w:line="235" w:lineRule="auto"/>
              <w:ind w:right="706"/>
              <w:rPr>
                <w:sz w:val="24"/>
              </w:rPr>
            </w:pPr>
            <w:r>
              <w:rPr>
                <w:sz w:val="24"/>
              </w:rPr>
              <w:t>Flure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Klassen,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Archive,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Lager: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kN/m2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genaue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Nutzung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festlegen</w:t>
            </w:r>
          </w:p>
          <w:p w14:paraId="65750261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before="13" w:line="30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Veranstaltungssaal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(mind.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5,0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kN/m2)</w:t>
            </w:r>
          </w:p>
          <w:p w14:paraId="54E92EFC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Foyer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Ausstellungsfläche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(mind.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5,0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kN/m2)</w:t>
            </w:r>
          </w:p>
          <w:p w14:paraId="10BC5B08" w14:textId="77777777" w:rsidR="00AD0E1E" w:rsidRDefault="00AD0E1E" w:rsidP="00AD0E1E">
            <w:pPr>
              <w:pStyle w:val="Listenabsatz"/>
              <w:numPr>
                <w:ilvl w:val="1"/>
                <w:numId w:val="1"/>
              </w:numPr>
              <w:tabs>
                <w:tab w:val="left" w:pos="1558"/>
              </w:tabs>
              <w:spacing w:line="306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Bibliothek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(mind.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5,0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kN/m2)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genaue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Nutzung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festlegen</w:t>
            </w:r>
          </w:p>
          <w:p w14:paraId="7D36808E" w14:textId="57768721" w:rsidR="00031B35" w:rsidRPr="00482F5A" w:rsidRDefault="00AD0E1E" w:rsidP="00482F5A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49" w:lineRule="auto"/>
              <w:ind w:right="1283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Natürliches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Licht: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allen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Räumen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mit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permanenten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Arbeitsplätzen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Klassenzimmern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(mind.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nachrüstbar)</w:t>
            </w:r>
          </w:p>
          <w:p w14:paraId="36B14328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00" w:line="249" w:lineRule="auto"/>
              <w:ind w:right="1677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Brandschutz: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Keine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offenen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Stahlträger,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Holztreppen,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Holzdecken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(feuerschützende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Verkleidung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ggf.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Nachrüstbar)</w:t>
            </w:r>
          </w:p>
          <w:p w14:paraId="496A3298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6" w:line="252" w:lineRule="auto"/>
              <w:ind w:right="290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 xml:space="preserve">Behindertengerecht: </w:t>
            </w:r>
            <w:r>
              <w:rPr>
                <w:sz w:val="24"/>
              </w:rPr>
              <w:t>Barrierefreiheit nur notwendig, wenn nach örtlichem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Pflicht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(Kann-Bestimmung).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Türbreiten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Flurbreiten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  <w:p w14:paraId="0A23BBA0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2" w:line="249" w:lineRule="auto"/>
              <w:ind w:right="876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Elektroanlagen: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Elektroverteilung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nach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IEC-Standard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(Internat.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Electronic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Commission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besser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(mind.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nachrüstbar)</w:t>
            </w:r>
          </w:p>
          <w:p w14:paraId="17E1AAC4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7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Heizung: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mind.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18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für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permanenten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Arbeitsplätze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(mind.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nachrüstbar)</w:t>
            </w:r>
          </w:p>
          <w:p w14:paraId="4760D92D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8"/>
              </w:tabs>
              <w:spacing w:before="14" w:line="252" w:lineRule="auto"/>
              <w:ind w:right="662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 xml:space="preserve">Klimaanlage: </w:t>
            </w:r>
            <w:r>
              <w:rPr>
                <w:w w:val="95"/>
                <w:sz w:val="24"/>
              </w:rPr>
              <w:t>für permanente Arbeitsplätze und Klassenzimmern max. 26 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sofern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Außentemperatur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Außentemperatur?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(mind.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nachrüstbar)</w:t>
            </w:r>
          </w:p>
          <w:p w14:paraId="6978611F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8"/>
              </w:tabs>
              <w:spacing w:before="1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Technische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Anlagen: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Telefon-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Netzwerkkabel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(mind.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nachrüstbar)</w:t>
            </w:r>
          </w:p>
          <w:p w14:paraId="4A32D0EE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8"/>
              </w:tabs>
              <w:spacing w:before="15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>Sicherheit: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Kursteilnehmer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auch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Abendstunden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gewährleistet</w:t>
            </w:r>
          </w:p>
          <w:p w14:paraId="1A861F2B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5" w:line="249" w:lineRule="auto"/>
              <w:ind w:right="314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Verschattung: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permanente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Arbeitsplätze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Klassenzimmer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(mind.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nachrüstbar),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idealerweise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außen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inkl.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Blendschutz</w:t>
            </w:r>
          </w:p>
          <w:p w14:paraId="26666CE5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7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Parkmöglichkeiten: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auf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Straße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oder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ggf.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Parkplätze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anmietbar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(sofern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nötig)</w:t>
            </w:r>
          </w:p>
          <w:p w14:paraId="426C507A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5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Verkehrsgünstige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Lage: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(Ggf.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Karte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infrage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kommenden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Gebieten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beilegen)</w:t>
            </w:r>
          </w:p>
          <w:p w14:paraId="50583681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5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Gute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Sichtbarkeit: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Lage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Hauptstraße,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Logo/Flaggen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Fassade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zu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befestigen</w:t>
            </w:r>
          </w:p>
          <w:p w14:paraId="632FD910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4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Erreichbarkeit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mit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ÖPNV: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Eher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Autokunden,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Bahn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oder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Metro?</w:t>
            </w:r>
          </w:p>
          <w:p w14:paraId="3DA731B9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5" w:line="249" w:lineRule="auto"/>
              <w:ind w:right="816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 xml:space="preserve">Lokaler Erdbebenstandard: </w:t>
            </w:r>
            <w:r>
              <w:rPr>
                <w:w w:val="95"/>
                <w:sz w:val="24"/>
              </w:rPr>
              <w:t>falls PGA-Wert über 1,0 liegt: EC8 (oder mind.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lokaler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Erdbebenstandard) muss erfüllt sein,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sofern dieser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EC8 entspricht</w:t>
            </w:r>
          </w:p>
          <w:p w14:paraId="522B6A29" w14:textId="77777777" w:rsidR="00031B35" w:rsidRDefault="00031B35" w:rsidP="00031B35">
            <w:pPr>
              <w:pStyle w:val="Listenabsatz"/>
              <w:numPr>
                <w:ilvl w:val="0"/>
                <w:numId w:val="1"/>
              </w:numPr>
              <w:tabs>
                <w:tab w:val="left" w:pos="838"/>
              </w:tabs>
              <w:spacing w:before="7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sz w:val="24"/>
              </w:rPr>
              <w:t>IT: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MPLS-Anbindung</w:t>
            </w:r>
          </w:p>
          <w:p w14:paraId="1A311999" w14:textId="77777777" w:rsidR="00031B35" w:rsidRDefault="00031B35">
            <w:pPr>
              <w:pStyle w:val="Textkrper"/>
              <w:spacing w:before="96"/>
              <w:ind w:left="0" w:firstLine="0"/>
            </w:pPr>
          </w:p>
          <w:p w14:paraId="385E09D2" w14:textId="77777777" w:rsidR="00031B35" w:rsidRDefault="00031B35">
            <w:pPr>
              <w:pStyle w:val="Textkrper"/>
              <w:spacing w:before="96"/>
              <w:ind w:left="0" w:firstLine="0"/>
            </w:pPr>
          </w:p>
          <w:p w14:paraId="716D5A34" w14:textId="77777777" w:rsidR="00031B35" w:rsidRDefault="00031B35">
            <w:pPr>
              <w:pStyle w:val="Textkrper"/>
              <w:spacing w:before="96"/>
              <w:ind w:left="0" w:firstLine="0"/>
            </w:pPr>
          </w:p>
          <w:p w14:paraId="59409436" w14:textId="77777777" w:rsidR="00031B35" w:rsidRDefault="00031B35" w:rsidP="00031B35">
            <w:pPr>
              <w:ind w:left="11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Bei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Kauf: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Mietkauf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möglich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(nicht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offizielles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aufnehmen,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später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abklären)</w:t>
            </w:r>
          </w:p>
          <w:p w14:paraId="1D82BC34" w14:textId="77777777" w:rsidR="00031B35" w:rsidRDefault="00031B35" w:rsidP="00031B35">
            <w:pPr>
              <w:pStyle w:val="Textkrper"/>
              <w:spacing w:before="262"/>
              <w:ind w:left="477" w:firstLine="0"/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t>Zeithorizont</w:t>
            </w:r>
            <w:r>
              <w:rPr>
                <w:spacing w:val="5"/>
              </w:rPr>
              <w:t xml:space="preserve"> </w:t>
            </w:r>
            <w:r>
              <w:t>unbekannt,</w:t>
            </w:r>
            <w:r>
              <w:rPr>
                <w:spacing w:val="6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AA/BBR/BMF/Parlamentszustimmung</w:t>
            </w:r>
            <w:r>
              <w:rPr>
                <w:spacing w:val="6"/>
              </w:rPr>
              <w:t xml:space="preserve"> </w:t>
            </w:r>
            <w:r>
              <w:t>nötig</w:t>
            </w:r>
          </w:p>
          <w:p w14:paraId="3B7ACF89" w14:textId="77777777" w:rsidR="00031B35" w:rsidRDefault="00031B35" w:rsidP="00031B35">
            <w:pPr>
              <w:pStyle w:val="Textkrper"/>
              <w:spacing w:before="13"/>
              <w:ind w:left="477" w:firstLine="0"/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t>Ggf. Anrechnung</w:t>
            </w:r>
            <w:r>
              <w:rPr>
                <w:spacing w:val="-1"/>
              </w:rPr>
              <w:t xml:space="preserve"> </w:t>
            </w:r>
            <w:r>
              <w:t>Miete auf späteren</w:t>
            </w:r>
            <w:r>
              <w:rPr>
                <w:spacing w:val="-1"/>
              </w:rPr>
              <w:t xml:space="preserve"> </w:t>
            </w:r>
            <w:r>
              <w:t>Kaufpreis verhandeln</w:t>
            </w:r>
          </w:p>
          <w:p w14:paraId="774D3C0D" w14:textId="77777777" w:rsidR="00031B35" w:rsidRDefault="00031B35">
            <w:pPr>
              <w:pStyle w:val="Textkrper"/>
              <w:spacing w:before="96"/>
              <w:ind w:left="0" w:firstLine="0"/>
            </w:pPr>
          </w:p>
          <w:p w14:paraId="1D8B6FA3" w14:textId="77777777" w:rsidR="00031B35" w:rsidRDefault="00031B35">
            <w:pPr>
              <w:pStyle w:val="Textkrper"/>
              <w:spacing w:before="96"/>
              <w:ind w:left="0" w:firstLine="0"/>
            </w:pPr>
          </w:p>
          <w:p w14:paraId="2F535D7B" w14:textId="6905C60A" w:rsidR="00031B35" w:rsidRDefault="00031B35">
            <w:pPr>
              <w:pStyle w:val="Textkrper"/>
              <w:spacing w:before="96"/>
              <w:ind w:left="0" w:firstLine="0"/>
            </w:pPr>
          </w:p>
        </w:tc>
        <w:tc>
          <w:tcPr>
            <w:tcW w:w="4863" w:type="dxa"/>
          </w:tcPr>
          <w:p w14:paraId="42C71CE3" w14:textId="77777777" w:rsidR="004B4BDA" w:rsidRPr="004B4BDA" w:rsidRDefault="004B4BDA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4B4BDA">
              <w:rPr>
                <w:lang w:val="en-US"/>
              </w:rPr>
              <w:lastRenderedPageBreak/>
              <w:t>Detailed brokerage requirements profile for new accommodation/ properties for sale GIA</w:t>
            </w:r>
          </w:p>
          <w:p w14:paraId="6BABF938" w14:textId="77777777" w:rsidR="004B4BDA" w:rsidRPr="004B4BDA" w:rsidRDefault="004B4BDA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4B4BDA">
              <w:rPr>
                <w:lang w:val="en-US"/>
              </w:rPr>
              <w:t>- Permit or conversion to office building possible</w:t>
            </w:r>
          </w:p>
          <w:p w14:paraId="3F84C17F" w14:textId="77777777" w:rsidR="004B4BDA" w:rsidRPr="004B4BDA" w:rsidRDefault="004B4BDA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4B4BDA">
              <w:rPr>
                <w:lang w:val="en-US"/>
              </w:rPr>
              <w:t>- Operating permit for "Education" possible</w:t>
            </w:r>
          </w:p>
          <w:p w14:paraId="62FFEB31" w14:textId="77777777" w:rsidR="004B4BDA" w:rsidRPr="004B4BDA" w:rsidRDefault="004B4BDA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4B4BDA">
              <w:rPr>
                <w:lang w:val="en-US"/>
              </w:rPr>
              <w:t>- Size:</w:t>
            </w:r>
          </w:p>
          <w:p w14:paraId="75FB1E06" w14:textId="374EBB8D" w:rsidR="004B4BDA" w:rsidRDefault="004B4BDA" w:rsidP="00AF246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4B4BDA">
              <w:rPr>
                <w:lang w:val="en-US"/>
              </w:rPr>
              <w:t xml:space="preserve">o Main usable area in accordance with approved ASR </w:t>
            </w:r>
            <w:proofErr w:type="spellStart"/>
            <w:r w:rsidRPr="004B4BDA">
              <w:rPr>
                <w:lang w:val="en-US"/>
              </w:rPr>
              <w:t>programme</w:t>
            </w:r>
            <w:proofErr w:type="spellEnd"/>
            <w:r w:rsidRPr="004B4BDA">
              <w:rPr>
                <w:lang w:val="en-US"/>
              </w:rPr>
              <w:t xml:space="preserve">: </w:t>
            </w:r>
            <w:r w:rsidR="00AF2462">
              <w:rPr>
                <w:lang w:val="en-US"/>
              </w:rPr>
              <w:t xml:space="preserve">509 </w:t>
            </w:r>
            <w:proofErr w:type="spellStart"/>
            <w:r w:rsidR="00AF2462">
              <w:rPr>
                <w:lang w:val="en-US"/>
              </w:rPr>
              <w:t>sqm</w:t>
            </w:r>
            <w:proofErr w:type="spellEnd"/>
            <w:r w:rsidR="00AF2462">
              <w:rPr>
                <w:lang w:val="en-US"/>
              </w:rPr>
              <w:t xml:space="preserve"> /</w:t>
            </w:r>
            <w:r w:rsidRPr="004B4BDA">
              <w:rPr>
                <w:lang w:val="en-US"/>
              </w:rPr>
              <w:t>+/- 10 %</w:t>
            </w:r>
          </w:p>
          <w:p w14:paraId="3406C946" w14:textId="77777777" w:rsidR="00AF2462" w:rsidRPr="004B4BDA" w:rsidRDefault="00AF2462" w:rsidP="00AF2462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22119B27" w14:textId="0E1D50B0" w:rsidR="004B4BDA" w:rsidRPr="005668C3" w:rsidRDefault="004B4BDA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5668C3">
              <w:rPr>
                <w:lang w:val="en-US"/>
              </w:rPr>
              <w:t xml:space="preserve">o Gross floor area (incl. outer walls): </w:t>
            </w:r>
            <w:r w:rsidR="00AF2462">
              <w:rPr>
                <w:lang w:val="en-US"/>
              </w:rPr>
              <w:t>1025</w:t>
            </w:r>
            <w:r w:rsidRPr="005668C3">
              <w:rPr>
                <w:lang w:val="en-US"/>
              </w:rPr>
              <w:t xml:space="preserve"> m² / +/- 10 %.</w:t>
            </w:r>
          </w:p>
          <w:p w14:paraId="2E066D40" w14:textId="77777777" w:rsidR="00AF2462" w:rsidRPr="005668C3" w:rsidRDefault="00AF2462" w:rsidP="00AF2462">
            <w:pPr>
              <w:pStyle w:val="Textkrper"/>
              <w:spacing w:before="96"/>
              <w:ind w:left="0" w:firstLine="0"/>
              <w:rPr>
                <w:lang w:val="en-US"/>
              </w:rPr>
            </w:pPr>
            <w:bookmarkStart w:id="0" w:name="_GoBack"/>
            <w:bookmarkEnd w:id="0"/>
          </w:p>
          <w:p w14:paraId="1570FB48" w14:textId="77777777" w:rsidR="005668C3" w:rsidRPr="005668C3" w:rsidRDefault="005668C3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5668C3">
              <w:rPr>
                <w:lang w:val="en-US"/>
              </w:rPr>
              <w:t>- 2 escape and rescue routes (at least retrofittable)</w:t>
            </w:r>
          </w:p>
          <w:p w14:paraId="2A64BCAB" w14:textId="77777777" w:rsidR="005668C3" w:rsidRPr="005668C3" w:rsidRDefault="005668C3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5668C3">
              <w:rPr>
                <w:lang w:val="en-US"/>
              </w:rPr>
              <w:t>o Ground floor: no 2 escape routes necessary if access to the outside (e.g. via windows).</w:t>
            </w:r>
          </w:p>
          <w:p w14:paraId="75A6B8D8" w14:textId="77777777" w:rsidR="005668C3" w:rsidRPr="005668C3" w:rsidRDefault="005668C3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5668C3">
              <w:rPr>
                <w:lang w:val="en-US"/>
              </w:rPr>
              <w:t>o Upper floor: if more than approx. 18 persons per unit of use, e.g. classrooms or in general, if no efficient fire brigade on site: two separate independent structural escape routes.</w:t>
            </w:r>
          </w:p>
          <w:p w14:paraId="180E36AC" w14:textId="77777777" w:rsidR="005668C3" w:rsidRPr="005668C3" w:rsidRDefault="005668C3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5668C3">
              <w:rPr>
                <w:lang w:val="en-US"/>
              </w:rPr>
              <w:t>o At least one escape route with a closed stairwell. Direct exits from the stairwell to the outside, minimum width ideally 1.00 m, in high-rise buildings 1.25 m.</w:t>
            </w:r>
          </w:p>
          <w:p w14:paraId="7454363A" w14:textId="77777777" w:rsidR="005668C3" w:rsidRPr="005668C3" w:rsidRDefault="005668C3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5668C3">
              <w:rPr>
                <w:lang w:val="en-US"/>
              </w:rPr>
              <w:t>o Max. Max. escape route length: max. 30 m running length</w:t>
            </w:r>
          </w:p>
          <w:p w14:paraId="5DB155CA" w14:textId="77777777" w:rsidR="005668C3" w:rsidRPr="005668C3" w:rsidRDefault="005668C3" w:rsidP="005668C3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5668C3">
              <w:rPr>
                <w:lang w:val="en-US"/>
              </w:rPr>
              <w:t>o If offices on upper floors: If an efficient fire brigade is on site - please clarify the height of the fire ladder.</w:t>
            </w:r>
          </w:p>
          <w:p w14:paraId="773516FF" w14:textId="77777777" w:rsidR="005668C3" w:rsidRPr="005668C3" w:rsidRDefault="005668C3" w:rsidP="005668C3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4AC03510" w14:textId="77777777" w:rsidR="005668C3" w:rsidRDefault="005668C3" w:rsidP="00D33542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6A0BB1AA" w14:textId="77777777" w:rsidR="00FD7565" w:rsidRDefault="00FD7565" w:rsidP="00D33542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5DABB068" w14:textId="77777777" w:rsidR="00FD7565" w:rsidRPr="005668C3" w:rsidRDefault="00FD7565" w:rsidP="00D33542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2A708AC5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>- Room height (clear room height: height of unfinished floor to ceiling, lower edge of suspended ceiling):</w:t>
            </w:r>
          </w:p>
          <w:p w14:paraId="3A8867B5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>o Offices: ideally at least 2.50 m</w:t>
            </w:r>
          </w:p>
          <w:p w14:paraId="1DFF50D0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>o Classrooms ideally at least 2.80 m</w:t>
            </w:r>
          </w:p>
          <w:p w14:paraId="66CC0F08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>o Function rooms: ideally at least 3.00 m</w:t>
            </w:r>
          </w:p>
          <w:p w14:paraId="1DAD232E" w14:textId="77777777" w:rsidR="002309CF" w:rsidRDefault="00D33542" w:rsidP="00D33542">
            <w:pPr>
              <w:pStyle w:val="Textkrper"/>
              <w:spacing w:before="96"/>
              <w:ind w:left="390" w:firstLine="0"/>
              <w:rPr>
                <w:lang w:val="en-US"/>
              </w:rPr>
            </w:pPr>
            <w:r w:rsidRPr="00D33542">
              <w:rPr>
                <w:lang w:val="en-US"/>
              </w:rPr>
              <w:t>o If cinema or concert use: at least 3.50 m, ideally 4.00 m</w:t>
            </w:r>
          </w:p>
          <w:p w14:paraId="16E5B1F9" w14:textId="77777777" w:rsidR="00D33542" w:rsidRDefault="00D33542" w:rsidP="00D33542">
            <w:pPr>
              <w:pStyle w:val="Textkrper"/>
              <w:spacing w:before="96"/>
              <w:ind w:left="390" w:firstLine="0"/>
              <w:rPr>
                <w:lang w:val="en-US"/>
              </w:rPr>
            </w:pPr>
          </w:p>
          <w:p w14:paraId="08FD4E08" w14:textId="77777777" w:rsidR="00D33542" w:rsidRDefault="00D33542" w:rsidP="00D33542">
            <w:pPr>
              <w:pStyle w:val="Textkrper"/>
              <w:spacing w:before="96"/>
              <w:ind w:left="390" w:firstLine="0"/>
              <w:rPr>
                <w:lang w:val="en-US"/>
              </w:rPr>
            </w:pPr>
          </w:p>
          <w:p w14:paraId="1E9B63F8" w14:textId="77777777" w:rsidR="00FD7565" w:rsidRDefault="00FD7565" w:rsidP="00D33542">
            <w:pPr>
              <w:pStyle w:val="Textkrper"/>
              <w:spacing w:before="96"/>
              <w:ind w:left="390" w:firstLine="0"/>
              <w:rPr>
                <w:lang w:val="en-US"/>
              </w:rPr>
            </w:pPr>
          </w:p>
          <w:p w14:paraId="63C9E5E7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>- Ceiling load-bearing capacity (DIN EN 1991, EC1)</w:t>
            </w:r>
          </w:p>
          <w:p w14:paraId="5385C035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 xml:space="preserve">o Offices, corridors: min. 3.0 </w:t>
            </w:r>
            <w:proofErr w:type="spellStart"/>
            <w:r w:rsidRPr="00D33542">
              <w:rPr>
                <w:lang w:val="en-US"/>
              </w:rPr>
              <w:t>kN</w:t>
            </w:r>
            <w:proofErr w:type="spellEnd"/>
            <w:r w:rsidRPr="00D33542">
              <w:rPr>
                <w:lang w:val="en-US"/>
              </w:rPr>
              <w:t>/m2</w:t>
            </w:r>
          </w:p>
          <w:p w14:paraId="4D2BA3AB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 xml:space="preserve">o Classrooms: min. 3.0 </w:t>
            </w:r>
            <w:proofErr w:type="spellStart"/>
            <w:r w:rsidRPr="00D33542">
              <w:rPr>
                <w:lang w:val="en-US"/>
              </w:rPr>
              <w:t>kN</w:t>
            </w:r>
            <w:proofErr w:type="spellEnd"/>
            <w:r w:rsidRPr="00D33542">
              <w:rPr>
                <w:lang w:val="en-US"/>
              </w:rPr>
              <w:t>/m2</w:t>
            </w:r>
          </w:p>
          <w:p w14:paraId="1E32BEF9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 xml:space="preserve">o Corridors to classes, archives, storage: min. 3.0 </w:t>
            </w:r>
            <w:proofErr w:type="spellStart"/>
            <w:r w:rsidRPr="00D33542">
              <w:rPr>
                <w:lang w:val="en-US"/>
              </w:rPr>
              <w:t>kN</w:t>
            </w:r>
            <w:proofErr w:type="spellEnd"/>
            <w:r w:rsidRPr="00D33542">
              <w:rPr>
                <w:lang w:val="en-US"/>
              </w:rPr>
              <w:t>/m2 - determine exact use</w:t>
            </w:r>
          </w:p>
          <w:p w14:paraId="1BD526DC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 xml:space="preserve">o Event hall (min. 5.0 </w:t>
            </w:r>
            <w:proofErr w:type="spellStart"/>
            <w:r w:rsidRPr="00D33542">
              <w:rPr>
                <w:lang w:val="en-US"/>
              </w:rPr>
              <w:t>kN</w:t>
            </w:r>
            <w:proofErr w:type="spellEnd"/>
            <w:r w:rsidRPr="00D33542">
              <w:rPr>
                <w:lang w:val="en-US"/>
              </w:rPr>
              <w:t>/m2)</w:t>
            </w:r>
          </w:p>
          <w:p w14:paraId="5B407593" w14:textId="77777777" w:rsidR="00D33542" w:rsidRPr="00D33542" w:rsidRDefault="00D33542" w:rsidP="00D33542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D33542">
              <w:rPr>
                <w:lang w:val="en-US"/>
              </w:rPr>
              <w:t xml:space="preserve">o Foyer and exhibition area (min. 5.0 </w:t>
            </w:r>
            <w:proofErr w:type="spellStart"/>
            <w:r w:rsidRPr="00D33542">
              <w:rPr>
                <w:lang w:val="en-US"/>
              </w:rPr>
              <w:t>kN</w:t>
            </w:r>
            <w:proofErr w:type="spellEnd"/>
            <w:r w:rsidRPr="00D33542">
              <w:rPr>
                <w:lang w:val="en-US"/>
              </w:rPr>
              <w:t>/m2)</w:t>
            </w:r>
          </w:p>
          <w:p w14:paraId="45E17F63" w14:textId="77777777" w:rsidR="00D33542" w:rsidRDefault="00D33542" w:rsidP="00D33542">
            <w:pPr>
              <w:pStyle w:val="Textkrper"/>
              <w:spacing w:before="96"/>
              <w:ind w:left="390" w:firstLine="0"/>
              <w:rPr>
                <w:lang w:val="en-US"/>
              </w:rPr>
            </w:pPr>
            <w:r w:rsidRPr="00D33542">
              <w:rPr>
                <w:lang w:val="en-US"/>
              </w:rPr>
              <w:t xml:space="preserve">o Library (min. 5.0 </w:t>
            </w:r>
            <w:proofErr w:type="spellStart"/>
            <w:r w:rsidRPr="00D33542">
              <w:rPr>
                <w:lang w:val="en-US"/>
              </w:rPr>
              <w:t>kN</w:t>
            </w:r>
            <w:proofErr w:type="spellEnd"/>
            <w:r w:rsidRPr="00D33542">
              <w:rPr>
                <w:lang w:val="en-US"/>
              </w:rPr>
              <w:t>/m2) - determine exact use</w:t>
            </w:r>
          </w:p>
          <w:p w14:paraId="2B7F6970" w14:textId="77777777" w:rsidR="00031B35" w:rsidRDefault="00031B35" w:rsidP="00D33542">
            <w:pPr>
              <w:pStyle w:val="Textkrper"/>
              <w:spacing w:before="96"/>
              <w:ind w:left="390" w:firstLine="0"/>
              <w:rPr>
                <w:lang w:val="en-US"/>
              </w:rPr>
            </w:pPr>
          </w:p>
          <w:p w14:paraId="4045E7A1" w14:textId="77777777" w:rsidR="00031B35" w:rsidRDefault="00031B35" w:rsidP="00031B35">
            <w:pPr>
              <w:pStyle w:val="Textkrper"/>
              <w:spacing w:before="96"/>
              <w:ind w:left="0" w:firstLine="0"/>
              <w:rPr>
                <w:lang w:val="en-US"/>
              </w:rPr>
            </w:pPr>
            <w:r w:rsidRPr="00031B35">
              <w:rPr>
                <w:lang w:val="en-US"/>
              </w:rPr>
              <w:t>- Natural light: in all rooms with permanent workplaces &amp; classrooms (at least retrofittable).</w:t>
            </w:r>
          </w:p>
          <w:p w14:paraId="5FEC3ADE" w14:textId="77777777" w:rsidR="00A271E5" w:rsidRDefault="00A271E5" w:rsidP="00031B35">
            <w:pPr>
              <w:pStyle w:val="Textkrper"/>
              <w:spacing w:before="96"/>
              <w:ind w:left="0" w:firstLine="0"/>
              <w:rPr>
                <w:lang w:val="en-US"/>
              </w:rPr>
            </w:pPr>
          </w:p>
          <w:p w14:paraId="52D6439B" w14:textId="77777777" w:rsidR="00A271E5" w:rsidRDefault="00A271E5" w:rsidP="00031B35">
            <w:pPr>
              <w:pStyle w:val="Textkrper"/>
              <w:spacing w:before="96"/>
              <w:ind w:left="0" w:firstLine="0"/>
              <w:rPr>
                <w:lang w:val="en-US"/>
              </w:rPr>
            </w:pPr>
          </w:p>
          <w:p w14:paraId="014B2CCD" w14:textId="77777777" w:rsidR="00A271E5" w:rsidRDefault="00A271E5" w:rsidP="00031B35">
            <w:pPr>
              <w:pStyle w:val="Textkrper"/>
              <w:spacing w:before="96"/>
              <w:ind w:left="0" w:firstLine="0"/>
              <w:rPr>
                <w:lang w:val="en-US"/>
              </w:rPr>
            </w:pPr>
          </w:p>
          <w:p w14:paraId="446E9A89" w14:textId="77777777" w:rsidR="00A271E5" w:rsidRDefault="00A271E5" w:rsidP="00031B35">
            <w:pPr>
              <w:pStyle w:val="Textkrper"/>
              <w:spacing w:before="96"/>
              <w:ind w:left="0" w:firstLine="0"/>
              <w:rPr>
                <w:lang w:val="en-US"/>
              </w:rPr>
            </w:pPr>
          </w:p>
          <w:p w14:paraId="2AFAE440" w14:textId="77777777" w:rsid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Fire protection: No open steel girders, wooden stairs, wooden ceilings (fire-protective cladding can be retrofitted if necessary).</w:t>
            </w:r>
          </w:p>
          <w:p w14:paraId="55AF406C" w14:textId="77777777" w:rsidR="00FD756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3F474DF2" w14:textId="77777777" w:rsidR="00FD756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2D86072B" w14:textId="77777777" w:rsidR="00FD7565" w:rsidRPr="00A271E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09CDD6B0" w14:textId="38B1DE27" w:rsidR="00FD7565" w:rsidRPr="00A271E5" w:rsidRDefault="00A271E5" w:rsidP="00FD756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Handicapped accessible: Accessibility only necessary if mandatory according to local standards (optional). Then door widths at least 90 cm, corridor widths at least 150 cm.</w:t>
            </w:r>
          </w:p>
          <w:p w14:paraId="59ADB34A" w14:textId="77777777" w:rsid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Electrical installations: Electrical distribution according to IEC standard (International Electronic Commission), British Standard or better (can be retrofitted).</w:t>
            </w:r>
          </w:p>
          <w:p w14:paraId="1AA44B32" w14:textId="77777777" w:rsidR="00FD7565" w:rsidRPr="00A271E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77C3FC84" w14:textId="77777777" w:rsid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Heating: min. 18 ° for all permanent workplaces (at least retrofittable)</w:t>
            </w:r>
          </w:p>
          <w:p w14:paraId="2BE58C84" w14:textId="77777777" w:rsidR="00FD7565" w:rsidRPr="00A271E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34BB3D9A" w14:textId="77777777" w:rsidR="00A271E5" w:rsidRP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Air-conditioning: for permanent workplaces and classrooms max. 26 °, if outside temperature above 32 °, then min. 6 ° below outside temperature? (at least retrofittable)</w:t>
            </w:r>
          </w:p>
          <w:p w14:paraId="0E371B49" w14:textId="77777777" w:rsidR="00A271E5" w:rsidRP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Technical equipment: telephone and network cables (at least retrofittable)</w:t>
            </w:r>
          </w:p>
          <w:p w14:paraId="731E66EE" w14:textId="77777777" w:rsidR="00A271E5" w:rsidRP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Safety: guaranteed for course participants even in the evening hours</w:t>
            </w:r>
          </w:p>
          <w:p w14:paraId="705FA721" w14:textId="77777777" w:rsid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Shading: permanent workplaces / classrooms (can be retrofitted at least), ideally outside incl. glare protection</w:t>
            </w:r>
          </w:p>
          <w:p w14:paraId="204C6525" w14:textId="77777777" w:rsidR="00FD7565" w:rsidRPr="00A271E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190133C3" w14:textId="5E2B6E12" w:rsidR="00FD7565" w:rsidRPr="00A271E5" w:rsidRDefault="00A271E5" w:rsidP="00FD756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Parking: on street or, if necessary, parking spaces can be rented (if necessary)</w:t>
            </w:r>
          </w:p>
          <w:p w14:paraId="08CE21E2" w14:textId="77777777" w:rsidR="00A271E5" w:rsidRP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Convenient location: (if necessary, enclose a map with possible areas)</w:t>
            </w:r>
          </w:p>
          <w:p w14:paraId="66F6A13B" w14:textId="77777777" w:rsid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Good visibility: location on main road, logo/flags to be attached to façade</w:t>
            </w:r>
          </w:p>
          <w:p w14:paraId="432A8527" w14:textId="77777777" w:rsidR="00FD7565" w:rsidRPr="00A271E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1E94553D" w14:textId="77777777" w:rsidR="00A271E5" w:rsidRP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Accessibility by public transport: rather car customers, bus, train or metro?</w:t>
            </w:r>
          </w:p>
          <w:p w14:paraId="3B96C1DA" w14:textId="77777777" w:rsidR="00A271E5" w:rsidRDefault="00A271E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A271E5">
              <w:rPr>
                <w:lang w:val="en-US"/>
              </w:rPr>
              <w:t>- Local earthquake standard: if PGA value is above 1.0: EC8 (or at least local earthquake standard) must be fulfilled, if it corresponds to EC8</w:t>
            </w:r>
          </w:p>
          <w:p w14:paraId="5142F020" w14:textId="77777777" w:rsidR="00FD756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1002D5FE" w14:textId="77777777" w:rsidR="00FD756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57D826FF" w14:textId="77777777" w:rsidR="00FD7565" w:rsidRPr="00A271E5" w:rsidRDefault="00FD7565" w:rsidP="00A271E5">
            <w:pPr>
              <w:pStyle w:val="Textkrper"/>
              <w:spacing w:before="96"/>
              <w:ind w:left="390"/>
              <w:rPr>
                <w:lang w:val="en-US"/>
              </w:rPr>
            </w:pPr>
          </w:p>
          <w:p w14:paraId="388BDD3D" w14:textId="77777777" w:rsidR="00A271E5" w:rsidRDefault="00A271E5" w:rsidP="00A271E5">
            <w:pPr>
              <w:pStyle w:val="Textkrper"/>
              <w:spacing w:before="96"/>
              <w:ind w:left="390" w:firstLine="0"/>
              <w:rPr>
                <w:lang w:val="en-US"/>
              </w:rPr>
            </w:pPr>
            <w:r w:rsidRPr="00A271E5">
              <w:rPr>
                <w:lang w:val="en-US"/>
              </w:rPr>
              <w:t>- IT: MPLS connection</w:t>
            </w:r>
          </w:p>
          <w:p w14:paraId="02A1DE2E" w14:textId="77777777" w:rsidR="004D3B9D" w:rsidRDefault="004D3B9D" w:rsidP="004D3B9D">
            <w:pPr>
              <w:pStyle w:val="Textkrper"/>
              <w:spacing w:before="96"/>
              <w:ind w:left="0" w:firstLine="0"/>
              <w:rPr>
                <w:lang w:val="en-US"/>
              </w:rPr>
            </w:pPr>
          </w:p>
          <w:p w14:paraId="0B8C2277" w14:textId="77777777" w:rsidR="004D3B9D" w:rsidRDefault="004D3B9D" w:rsidP="004D3B9D">
            <w:pPr>
              <w:pStyle w:val="Textkrper"/>
              <w:spacing w:before="96"/>
              <w:ind w:left="0" w:firstLine="0"/>
              <w:rPr>
                <w:lang w:val="en-US"/>
              </w:rPr>
            </w:pPr>
          </w:p>
          <w:p w14:paraId="6F1C42F0" w14:textId="77777777" w:rsidR="004D3B9D" w:rsidRPr="004D3B9D" w:rsidRDefault="004D3B9D" w:rsidP="004D3B9D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4D3B9D">
              <w:rPr>
                <w:lang w:val="en-US"/>
              </w:rPr>
              <w:t>In case of purchase: lease-purchase possible (not to be included in official profile, but to be clarified later).</w:t>
            </w:r>
          </w:p>
          <w:p w14:paraId="2A40EEB2" w14:textId="77777777" w:rsidR="004D3B9D" w:rsidRPr="004D3B9D" w:rsidRDefault="004D3B9D" w:rsidP="004D3B9D">
            <w:pPr>
              <w:pStyle w:val="Textkrper"/>
              <w:spacing w:before="96"/>
              <w:ind w:left="390"/>
              <w:rPr>
                <w:lang w:val="en-US"/>
              </w:rPr>
            </w:pPr>
            <w:r w:rsidRPr="004D3B9D">
              <w:rPr>
                <w:lang w:val="en-US"/>
              </w:rPr>
              <w:t>Time horizon unknown, as AA/BBR/BMF/parliamentary approval required.</w:t>
            </w:r>
          </w:p>
          <w:p w14:paraId="2C360CA7" w14:textId="1811DFBC" w:rsidR="004D3B9D" w:rsidRPr="005668C3" w:rsidRDefault="004D3B9D" w:rsidP="004D3B9D">
            <w:pPr>
              <w:pStyle w:val="Textkrper"/>
              <w:spacing w:before="96"/>
              <w:ind w:left="390" w:firstLine="0"/>
              <w:rPr>
                <w:lang w:val="en-US"/>
              </w:rPr>
            </w:pPr>
            <w:r w:rsidRPr="004D3B9D">
              <w:rPr>
                <w:lang w:val="en-US"/>
              </w:rPr>
              <w:t>If necessary, negotiate offsetting of rent against later purchase price</w:t>
            </w:r>
          </w:p>
        </w:tc>
      </w:tr>
    </w:tbl>
    <w:p w14:paraId="5B0D9D29" w14:textId="77777777" w:rsidR="002309CF" w:rsidRPr="005668C3" w:rsidRDefault="002309CF">
      <w:pPr>
        <w:pStyle w:val="Textkrper"/>
        <w:spacing w:before="96"/>
        <w:ind w:left="117" w:firstLine="0"/>
        <w:rPr>
          <w:lang w:val="en-US"/>
        </w:rPr>
      </w:pPr>
    </w:p>
    <w:p w14:paraId="1C75836C" w14:textId="77777777" w:rsidR="004F4F30" w:rsidRPr="005668C3" w:rsidRDefault="004F4F30">
      <w:pPr>
        <w:pStyle w:val="Textkrper"/>
        <w:spacing w:before="5"/>
        <w:ind w:left="0" w:firstLine="0"/>
        <w:rPr>
          <w:sz w:val="18"/>
          <w:lang w:val="en-US"/>
        </w:rPr>
      </w:pPr>
    </w:p>
    <w:p w14:paraId="1C75837B" w14:textId="77777777" w:rsidR="004F4F30" w:rsidRPr="004D3B9D" w:rsidRDefault="004F4F30">
      <w:pPr>
        <w:pStyle w:val="Textkrper"/>
        <w:spacing w:before="2"/>
        <w:ind w:left="0" w:firstLine="0"/>
        <w:rPr>
          <w:sz w:val="26"/>
          <w:lang w:val="en-US"/>
        </w:rPr>
      </w:pPr>
    </w:p>
    <w:p w14:paraId="66948C92" w14:textId="77777777" w:rsidR="00031B35" w:rsidRPr="004D3B9D" w:rsidRDefault="00031B35">
      <w:pPr>
        <w:pStyle w:val="Textkrper"/>
        <w:spacing w:before="13"/>
        <w:ind w:left="477" w:firstLine="0"/>
        <w:rPr>
          <w:lang w:val="en-US"/>
        </w:rPr>
      </w:pPr>
    </w:p>
    <w:sectPr w:rsidR="00031B35" w:rsidRPr="004D3B9D">
      <w:headerReference w:type="default" r:id="rId7"/>
      <w:footerReference w:type="default" r:id="rId8"/>
      <w:pgSz w:w="11910" w:h="16840"/>
      <w:pgMar w:top="1660" w:right="1100" w:bottom="1200" w:left="1300" w:header="49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8385" w14:textId="77777777" w:rsidR="003334C1" w:rsidRDefault="004D3B9D">
      <w:r>
        <w:separator/>
      </w:r>
    </w:p>
  </w:endnote>
  <w:endnote w:type="continuationSeparator" w:id="0">
    <w:p w14:paraId="1C758387" w14:textId="77777777" w:rsidR="003334C1" w:rsidRDefault="004D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58380" w14:textId="574BFA72" w:rsidR="004F4F30" w:rsidRDefault="00B754CB">
    <w:pPr>
      <w:pStyle w:val="Textkrper"/>
      <w:spacing w:line="14" w:lineRule="auto"/>
      <w:ind w:left="0" w:firstLine="0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1C758384" wp14:editId="0AEA3DA8">
              <wp:simplePos x="0" y="0"/>
              <wp:positionH relativeFrom="page">
                <wp:posOffset>6732270</wp:posOffset>
              </wp:positionH>
              <wp:positionV relativeFrom="page">
                <wp:posOffset>9916795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58386" w14:textId="77777777" w:rsidR="004F4F30" w:rsidRDefault="004D3B9D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462">
                            <w:rPr>
                              <w:rFonts w:ascii="Calibri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58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pt;margin-top:780.85pt;width:11.6pt;height:13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/Drg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" filled="f" stroked="f">
              <v:textbox inset="0,0,0,0">
                <w:txbxContent>
                  <w:p w14:paraId="1C758386" w14:textId="77777777" w:rsidR="004F4F30" w:rsidRDefault="004D3B9D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462">
                      <w:rPr>
                        <w:rFonts w:ascii="Calibri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8381" w14:textId="77777777" w:rsidR="003334C1" w:rsidRDefault="004D3B9D">
      <w:r>
        <w:separator/>
      </w:r>
    </w:p>
  </w:footnote>
  <w:footnote w:type="continuationSeparator" w:id="0">
    <w:p w14:paraId="1C758383" w14:textId="77777777" w:rsidR="003334C1" w:rsidRDefault="004D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5837F" w14:textId="25CDB22A" w:rsidR="004F4F30" w:rsidRDefault="004D3B9D">
    <w:pPr>
      <w:pStyle w:val="Textkrper"/>
      <w:spacing w:line="14" w:lineRule="auto"/>
      <w:ind w:left="0" w:firstLine="0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535616" behindDoc="1" locked="0" layoutInCell="1" allowOverlap="1" wp14:anchorId="1C758381" wp14:editId="1C758382">
          <wp:simplePos x="0" y="0"/>
          <wp:positionH relativeFrom="page">
            <wp:posOffset>5379720</wp:posOffset>
          </wp:positionH>
          <wp:positionV relativeFrom="page">
            <wp:posOffset>316229</wp:posOffset>
          </wp:positionV>
          <wp:extent cx="1566392" cy="73075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6392" cy="730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4C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1C758383" wp14:editId="6A3246A9">
              <wp:simplePos x="0" y="0"/>
              <wp:positionH relativeFrom="page">
                <wp:posOffset>887095</wp:posOffset>
              </wp:positionH>
              <wp:positionV relativeFrom="page">
                <wp:posOffset>442595</wp:posOffset>
              </wp:positionV>
              <wp:extent cx="2667000" cy="1543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58385" w14:textId="77777777" w:rsidR="004F4F30" w:rsidRDefault="004D3B9D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Tobias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Hartinger,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Referent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Liegenschaften,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GI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Zentrale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583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5pt;margin-top:34.85pt;width:210pt;height:12.1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wbrwIAAKk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" filled="f" stroked="f">
              <v:textbox inset="0,0,0,0">
                <w:txbxContent>
                  <w:p w14:paraId="1C758385" w14:textId="77777777" w:rsidR="004F4F30" w:rsidRDefault="004D3B9D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Tobias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Hartinger,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Referent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Liegenschaften,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Zentrale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94755"/>
    <w:multiLevelType w:val="hybridMultilevel"/>
    <w:tmpl w:val="84121386"/>
    <w:lvl w:ilvl="0" w:tplc="5A40A2AA">
      <w:numFmt w:val="bullet"/>
      <w:lvlText w:val=""/>
      <w:lvlJc w:val="left"/>
      <w:pPr>
        <w:ind w:left="837" w:hanging="360"/>
      </w:pPr>
      <w:rPr>
        <w:rFonts w:hint="default"/>
        <w:w w:val="100"/>
        <w:lang w:val="de-DE" w:eastAsia="en-US" w:bidi="ar-SA"/>
      </w:rPr>
    </w:lvl>
    <w:lvl w:ilvl="1" w:tplc="E30CFE60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en-US" w:bidi="ar-SA"/>
      </w:rPr>
    </w:lvl>
    <w:lvl w:ilvl="2" w:tplc="4B2A1C18">
      <w:numFmt w:val="bullet"/>
      <w:lvlText w:val="•"/>
      <w:lvlJc w:val="left"/>
      <w:pPr>
        <w:ind w:left="2442" w:hanging="360"/>
      </w:pPr>
      <w:rPr>
        <w:rFonts w:hint="default"/>
        <w:lang w:val="de-DE" w:eastAsia="en-US" w:bidi="ar-SA"/>
      </w:rPr>
    </w:lvl>
    <w:lvl w:ilvl="3" w:tplc="1E9A3D28">
      <w:numFmt w:val="bullet"/>
      <w:lvlText w:val="•"/>
      <w:lvlJc w:val="left"/>
      <w:pPr>
        <w:ind w:left="3325" w:hanging="360"/>
      </w:pPr>
      <w:rPr>
        <w:rFonts w:hint="default"/>
        <w:lang w:val="de-DE" w:eastAsia="en-US" w:bidi="ar-SA"/>
      </w:rPr>
    </w:lvl>
    <w:lvl w:ilvl="4" w:tplc="A1782AB8">
      <w:numFmt w:val="bullet"/>
      <w:lvlText w:val="•"/>
      <w:lvlJc w:val="left"/>
      <w:pPr>
        <w:ind w:left="4208" w:hanging="360"/>
      </w:pPr>
      <w:rPr>
        <w:rFonts w:hint="default"/>
        <w:lang w:val="de-DE" w:eastAsia="en-US" w:bidi="ar-SA"/>
      </w:rPr>
    </w:lvl>
    <w:lvl w:ilvl="5" w:tplc="282438B0">
      <w:numFmt w:val="bullet"/>
      <w:lvlText w:val="•"/>
      <w:lvlJc w:val="left"/>
      <w:pPr>
        <w:ind w:left="5090" w:hanging="360"/>
      </w:pPr>
      <w:rPr>
        <w:rFonts w:hint="default"/>
        <w:lang w:val="de-DE" w:eastAsia="en-US" w:bidi="ar-SA"/>
      </w:rPr>
    </w:lvl>
    <w:lvl w:ilvl="6" w:tplc="4AD2E594">
      <w:numFmt w:val="bullet"/>
      <w:lvlText w:val="•"/>
      <w:lvlJc w:val="left"/>
      <w:pPr>
        <w:ind w:left="5973" w:hanging="360"/>
      </w:pPr>
      <w:rPr>
        <w:rFonts w:hint="default"/>
        <w:lang w:val="de-DE" w:eastAsia="en-US" w:bidi="ar-SA"/>
      </w:rPr>
    </w:lvl>
    <w:lvl w:ilvl="7" w:tplc="1388A5AC">
      <w:numFmt w:val="bullet"/>
      <w:lvlText w:val="•"/>
      <w:lvlJc w:val="left"/>
      <w:pPr>
        <w:ind w:left="6856" w:hanging="360"/>
      </w:pPr>
      <w:rPr>
        <w:rFonts w:hint="default"/>
        <w:lang w:val="de-DE" w:eastAsia="en-US" w:bidi="ar-SA"/>
      </w:rPr>
    </w:lvl>
    <w:lvl w:ilvl="8" w:tplc="2A9AA508">
      <w:numFmt w:val="bullet"/>
      <w:lvlText w:val="•"/>
      <w:lvlJc w:val="left"/>
      <w:pPr>
        <w:ind w:left="7738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0"/>
    <w:rsid w:val="00031B35"/>
    <w:rsid w:val="002309CF"/>
    <w:rsid w:val="003334C1"/>
    <w:rsid w:val="00482F5A"/>
    <w:rsid w:val="004B4BDA"/>
    <w:rsid w:val="004D3B9D"/>
    <w:rsid w:val="004F4F30"/>
    <w:rsid w:val="005668C3"/>
    <w:rsid w:val="00A271E5"/>
    <w:rsid w:val="00AD0E1E"/>
    <w:rsid w:val="00AF2462"/>
    <w:rsid w:val="00B754CB"/>
    <w:rsid w:val="00D33542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8348"/>
  <w15:docId w15:val="{C6178E72-F81B-C047-9169-E99693C6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17" w:hanging="361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1557" w:hanging="361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7" w:hanging="361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23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- 2016-10-28 GI xxx_NU Anforderungsprofil Makler_final.docx</vt:lpstr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- 2016-10-28 GI xxx_NU Anforderungsprofil Makler_final.docx</dc:title>
  <dc:creator>git008523</dc:creator>
  <cp:lastModifiedBy>Wielga-Skolimowska, Katarzyna</cp:lastModifiedBy>
  <cp:revision>5</cp:revision>
  <dcterms:created xsi:type="dcterms:W3CDTF">2022-05-29T11:17:00Z</dcterms:created>
  <dcterms:modified xsi:type="dcterms:W3CDTF">2022-05-29T11:26:00Z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2022-05-25T00:00:00Z</vt:filetime>
  </property>
</Properties>
</file>