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62676A" w14:textId="77777777" w:rsidR="00D073B0" w:rsidRPr="00175441" w:rsidRDefault="00D073B0" w:rsidP="00DF615F">
      <w:pPr>
        <w:rPr>
          <w:rFonts w:ascii="Verdana" w:hAnsi="Verdana"/>
          <w:b/>
          <w:sz w:val="24"/>
          <w:szCs w:val="24"/>
        </w:rPr>
      </w:pPr>
    </w:p>
    <w:p w14:paraId="5E263F3F" w14:textId="77777777" w:rsidR="00D073B0" w:rsidRPr="00175441" w:rsidRDefault="00D073B0" w:rsidP="00DF615F">
      <w:pPr>
        <w:rPr>
          <w:rFonts w:ascii="Verdana" w:hAnsi="Verdana"/>
          <w:b/>
          <w:sz w:val="24"/>
          <w:szCs w:val="24"/>
        </w:rPr>
      </w:pPr>
    </w:p>
    <w:p w14:paraId="65552E63" w14:textId="23BCC4BB" w:rsidR="00DF615F" w:rsidRPr="00175441" w:rsidRDefault="00175441" w:rsidP="00175441">
      <w:pPr>
        <w:rPr>
          <w:rFonts w:ascii="Verdana" w:eastAsia="Times New Roman" w:hAnsi="Verdana"/>
          <w:b/>
          <w:bCs/>
          <w:sz w:val="28"/>
          <w:szCs w:val="28"/>
          <w:lang w:eastAsia="zh-CN"/>
        </w:rPr>
      </w:pPr>
      <w:r w:rsidRPr="00175441">
        <w:rPr>
          <w:rFonts w:ascii="Verdana" w:hAnsi="Verdana"/>
          <w:b/>
          <w:bCs/>
          <w:caps/>
          <w:sz w:val="28"/>
          <w:szCs w:val="28"/>
        </w:rPr>
        <w:t xml:space="preserve">Jüdisches Leben in Österreich vor 1938 </w:t>
      </w:r>
    </w:p>
    <w:p w14:paraId="598BC698" w14:textId="54CE5809" w:rsidR="00DF615F" w:rsidRPr="00175441" w:rsidRDefault="00DF615F" w:rsidP="00DF615F">
      <w:pPr>
        <w:spacing w:after="160"/>
        <w:rPr>
          <w:rFonts w:ascii="Verdana" w:eastAsia="Times New Roman" w:hAnsi="Verdana"/>
          <w:sz w:val="24"/>
          <w:szCs w:val="24"/>
          <w:lang w:eastAsia="zh-CN"/>
        </w:rPr>
      </w:pPr>
    </w:p>
    <w:p w14:paraId="5C3BFFC0" w14:textId="77777777" w:rsidR="00175441" w:rsidRPr="00175441" w:rsidRDefault="00175441" w:rsidP="00175441">
      <w:pPr>
        <w:spacing w:after="160"/>
        <w:rPr>
          <w:rFonts w:ascii="Verdana" w:eastAsia="Times New Roman" w:hAnsi="Verdana"/>
          <w:sz w:val="24"/>
          <w:szCs w:val="24"/>
          <w:lang w:eastAsia="zh-CN"/>
        </w:rPr>
      </w:pPr>
      <w:r w:rsidRPr="00175441">
        <w:rPr>
          <w:rFonts w:ascii="Verdana" w:eastAsia="Times New Roman" w:hAnsi="Verdana" w:cs="Arial"/>
          <w:b/>
          <w:bCs/>
          <w:color w:val="000000"/>
          <w:sz w:val="24"/>
          <w:szCs w:val="24"/>
          <w:lang w:eastAsia="zh-CN"/>
        </w:rPr>
        <w:t xml:space="preserve">Zielgruppe: </w:t>
      </w:r>
      <w:r w:rsidRPr="00175441">
        <w:rPr>
          <w:rFonts w:ascii="Verdana" w:eastAsia="Times New Roman" w:hAnsi="Verdana" w:cs="Arial"/>
          <w:color w:val="000000"/>
          <w:sz w:val="24"/>
          <w:szCs w:val="24"/>
          <w:lang w:eastAsia="zh-CN"/>
        </w:rPr>
        <w:t>DaF 6. Klasse</w:t>
      </w:r>
    </w:p>
    <w:p w14:paraId="04CF4631" w14:textId="77777777" w:rsidR="00175441" w:rsidRPr="00175441" w:rsidRDefault="00175441" w:rsidP="00175441">
      <w:pPr>
        <w:spacing w:after="160"/>
        <w:rPr>
          <w:rFonts w:ascii="Verdana" w:eastAsia="Times New Roman" w:hAnsi="Verdana"/>
          <w:sz w:val="24"/>
          <w:szCs w:val="24"/>
          <w:lang w:eastAsia="zh-CN"/>
        </w:rPr>
      </w:pPr>
      <w:r w:rsidRPr="00175441">
        <w:rPr>
          <w:rFonts w:ascii="Verdana" w:eastAsia="Times New Roman" w:hAnsi="Verdana"/>
          <w:b/>
          <w:bCs/>
          <w:color w:val="000000"/>
          <w:sz w:val="24"/>
          <w:szCs w:val="24"/>
          <w:lang w:eastAsia="zh-CN"/>
        </w:rPr>
        <w:t>Stichworte:</w:t>
      </w:r>
      <w:r w:rsidRPr="00175441">
        <w:rPr>
          <w:rFonts w:ascii="Verdana" w:eastAsia="Times New Roman" w:hAnsi="Verdana"/>
          <w:b/>
          <w:bCs/>
          <w:i/>
          <w:iCs/>
          <w:color w:val="000000"/>
          <w:sz w:val="24"/>
          <w:szCs w:val="24"/>
          <w:lang w:eastAsia="zh-CN"/>
        </w:rPr>
        <w:t xml:space="preserve"> </w:t>
      </w:r>
      <w:r w:rsidRPr="00175441">
        <w:rPr>
          <w:rFonts w:ascii="Verdana" w:eastAsia="Times New Roman" w:hAnsi="Verdana"/>
          <w:color w:val="000000"/>
          <w:sz w:val="24"/>
          <w:szCs w:val="24"/>
          <w:lang w:eastAsia="zh-CN"/>
        </w:rPr>
        <w:t>Kulturelle Vielfalt in Österreich, Umgehen mit Bildern, Jüdisches Leben im 20. Jahrhundert, Holocaust und Antisemitismus </w:t>
      </w:r>
    </w:p>
    <w:p w14:paraId="1EC46652" w14:textId="77777777" w:rsidR="00175441" w:rsidRPr="00175441" w:rsidRDefault="00175441" w:rsidP="00175441">
      <w:pPr>
        <w:spacing w:after="160"/>
        <w:rPr>
          <w:rFonts w:ascii="Verdana" w:eastAsia="Times New Roman" w:hAnsi="Verdana"/>
          <w:sz w:val="24"/>
          <w:szCs w:val="24"/>
          <w:lang w:eastAsia="zh-CN"/>
        </w:rPr>
      </w:pPr>
      <w:r w:rsidRPr="00175441">
        <w:rPr>
          <w:rFonts w:ascii="Verdana" w:eastAsia="Times New Roman" w:hAnsi="Verdana"/>
          <w:b/>
          <w:bCs/>
          <w:color w:val="000000"/>
          <w:sz w:val="24"/>
          <w:szCs w:val="24"/>
          <w:lang w:eastAsia="zh-CN"/>
        </w:rPr>
        <w:t>Webseite(n)</w:t>
      </w:r>
      <w:r w:rsidRPr="00175441">
        <w:rPr>
          <w:rFonts w:ascii="Verdana" w:eastAsia="Times New Roman" w:hAnsi="Verdana"/>
          <w:color w:val="000000"/>
          <w:sz w:val="24"/>
          <w:szCs w:val="24"/>
          <w:lang w:eastAsia="zh-CN"/>
        </w:rPr>
        <w:t>:</w:t>
      </w:r>
    </w:p>
    <w:p w14:paraId="6F962B2F" w14:textId="77777777" w:rsidR="00175441" w:rsidRPr="00175441" w:rsidRDefault="00175441" w:rsidP="00175441">
      <w:pPr>
        <w:spacing w:after="160"/>
        <w:rPr>
          <w:rFonts w:ascii="Verdana" w:eastAsia="Times New Roman" w:hAnsi="Verdana"/>
          <w:sz w:val="24"/>
          <w:szCs w:val="24"/>
          <w:lang w:eastAsia="zh-CN"/>
        </w:rPr>
      </w:pPr>
      <w:hyperlink r:id="rId11" w:history="1">
        <w:r w:rsidRPr="00175441">
          <w:rPr>
            <w:rFonts w:ascii="Verdana" w:eastAsia="Times New Roman" w:hAnsi="Verdana"/>
            <w:color w:val="467886"/>
            <w:sz w:val="24"/>
            <w:szCs w:val="24"/>
            <w:u w:val="single"/>
            <w:lang w:eastAsia="zh-CN"/>
          </w:rPr>
          <w:t>https://www.erinnern.at/lernmaterialien/lernmaterialien/vielfalt-juedisches-leben-vor-der-shoah</w:t>
        </w:r>
      </w:hyperlink>
      <w:r w:rsidRPr="00175441">
        <w:rPr>
          <w:rFonts w:ascii="Verdana" w:eastAsia="Times New Roman" w:hAnsi="Verdana"/>
          <w:color w:val="000000"/>
          <w:sz w:val="24"/>
          <w:szCs w:val="24"/>
          <w:lang w:eastAsia="zh-CN"/>
        </w:rPr>
        <w:t>  </w:t>
      </w:r>
    </w:p>
    <w:p w14:paraId="6F038A48" w14:textId="77777777" w:rsidR="00175441" w:rsidRPr="00175441" w:rsidRDefault="00175441" w:rsidP="00175441">
      <w:pPr>
        <w:spacing w:after="160"/>
        <w:rPr>
          <w:rFonts w:ascii="Verdana" w:eastAsia="Times New Roman" w:hAnsi="Verdana"/>
          <w:sz w:val="24"/>
          <w:szCs w:val="24"/>
          <w:lang w:eastAsia="zh-CN"/>
        </w:rPr>
      </w:pPr>
      <w:r w:rsidRPr="00175441">
        <w:rPr>
          <w:rFonts w:ascii="Verdana" w:eastAsia="Times New Roman" w:hAnsi="Verdana"/>
          <w:b/>
          <w:bCs/>
          <w:color w:val="000000"/>
          <w:sz w:val="24"/>
          <w:szCs w:val="24"/>
          <w:lang w:eastAsia="zh-CN"/>
        </w:rPr>
        <w:t>Leitung und Idee:</w:t>
      </w:r>
      <w:r w:rsidRPr="00175441">
        <w:rPr>
          <w:rFonts w:ascii="Verdana" w:eastAsia="Times New Roman" w:hAnsi="Verdana"/>
          <w:i/>
          <w:iCs/>
          <w:color w:val="000000"/>
          <w:sz w:val="24"/>
          <w:szCs w:val="24"/>
          <w:lang w:eastAsia="zh-CN"/>
        </w:rPr>
        <w:t xml:space="preserve"> </w:t>
      </w:r>
      <w:r w:rsidRPr="00175441">
        <w:rPr>
          <w:rFonts w:ascii="Verdana" w:eastAsia="Times New Roman" w:hAnsi="Verdana"/>
          <w:color w:val="000000"/>
          <w:sz w:val="24"/>
          <w:szCs w:val="24"/>
          <w:lang w:eastAsia="zh-CN"/>
        </w:rPr>
        <w:t>Carina Fischer und Axel Schacht </w:t>
      </w:r>
    </w:p>
    <w:p w14:paraId="75DCCEAF" w14:textId="77777777" w:rsidR="00175441" w:rsidRPr="00175441" w:rsidRDefault="00175441" w:rsidP="00175441">
      <w:pPr>
        <w:spacing w:after="160"/>
        <w:rPr>
          <w:rFonts w:ascii="Verdana" w:eastAsia="Times New Roman" w:hAnsi="Verdana"/>
          <w:sz w:val="24"/>
          <w:szCs w:val="24"/>
          <w:lang w:eastAsia="zh-CN"/>
        </w:rPr>
      </w:pPr>
      <w:r w:rsidRPr="00175441">
        <w:rPr>
          <w:rFonts w:ascii="Verdana" w:eastAsia="Times New Roman" w:hAnsi="Verdana"/>
          <w:b/>
          <w:bCs/>
          <w:color w:val="000000"/>
          <w:sz w:val="24"/>
          <w:szCs w:val="24"/>
          <w:lang w:eastAsia="zh-CN"/>
        </w:rPr>
        <w:t>Beschreibung (nach erinnern.at)</w:t>
      </w:r>
      <w:r w:rsidRPr="00175441">
        <w:rPr>
          <w:rFonts w:ascii="Verdana" w:eastAsia="Times New Roman" w:hAnsi="Verdana"/>
          <w:color w:val="000000"/>
          <w:sz w:val="24"/>
          <w:szCs w:val="24"/>
          <w:lang w:eastAsia="zh-CN"/>
        </w:rPr>
        <w:t>: „Ein Unterrichtsmaterial zu jüdischem Leben in Österreich vor 1938. SchülerInnen nähern sich anhand von zwanzig Fotos der kulturellen, gesellschaftlichen und religiösen Vielfalt der jüdischen Gemeinschaft an.“</w:t>
      </w:r>
    </w:p>
    <w:p w14:paraId="32F20A62" w14:textId="77777777" w:rsidR="00175441" w:rsidRPr="00175441" w:rsidRDefault="00175441" w:rsidP="00175441">
      <w:pPr>
        <w:spacing w:after="160"/>
        <w:rPr>
          <w:rFonts w:ascii="Verdana" w:eastAsia="Times New Roman" w:hAnsi="Verdana"/>
          <w:sz w:val="24"/>
          <w:szCs w:val="24"/>
          <w:lang w:val="en-CA" w:eastAsia="zh-CN"/>
        </w:rPr>
      </w:pPr>
      <w:proofErr w:type="spellStart"/>
      <w:r w:rsidRPr="00175441">
        <w:rPr>
          <w:rFonts w:ascii="Verdana" w:eastAsia="Times New Roman" w:hAnsi="Verdana"/>
          <w:b/>
          <w:bCs/>
          <w:color w:val="000000"/>
          <w:sz w:val="24"/>
          <w:szCs w:val="24"/>
          <w:lang w:val="en-CA" w:eastAsia="zh-CN"/>
        </w:rPr>
        <w:t>Groblernziel</w:t>
      </w:r>
      <w:proofErr w:type="spellEnd"/>
      <w:r w:rsidRPr="00175441">
        <w:rPr>
          <w:rFonts w:ascii="Verdana" w:eastAsia="Times New Roman" w:hAnsi="Verdana"/>
          <w:b/>
          <w:bCs/>
          <w:color w:val="000000"/>
          <w:sz w:val="24"/>
          <w:szCs w:val="24"/>
          <w:lang w:val="en-CA" w:eastAsia="zh-CN"/>
        </w:rPr>
        <w:t>:</w:t>
      </w:r>
    </w:p>
    <w:p w14:paraId="0A85205B" w14:textId="328A2702" w:rsidR="00175441" w:rsidRPr="00175441" w:rsidRDefault="00175441" w:rsidP="00175441">
      <w:pPr>
        <w:spacing w:after="160"/>
        <w:rPr>
          <w:rFonts w:ascii="Verdana" w:eastAsia="Times New Roman" w:hAnsi="Verdana"/>
          <w:sz w:val="24"/>
          <w:szCs w:val="24"/>
          <w:lang w:val="en-CA" w:eastAsia="zh-CN"/>
        </w:rPr>
      </w:pPr>
      <w:r w:rsidRPr="00175441">
        <w:rPr>
          <w:rFonts w:ascii="Verdana" w:eastAsia="Times New Roman" w:hAnsi="Verdana"/>
          <w:color w:val="000000"/>
          <w:sz w:val="24"/>
          <w:szCs w:val="24"/>
          <w:lang w:val="en-CA" w:eastAsia="zh-CN"/>
        </w:rPr>
        <w:t xml:space="preserve">Die </w:t>
      </w:r>
      <w:r>
        <w:rPr>
          <w:rFonts w:ascii="Verdana" w:eastAsia="Times New Roman" w:hAnsi="Verdana"/>
          <w:color w:val="000000"/>
          <w:sz w:val="24"/>
          <w:szCs w:val="24"/>
          <w:lang w:val="en-CA" w:eastAsia="zh-CN"/>
        </w:rPr>
        <w:t>SuS</w:t>
      </w:r>
      <w:r w:rsidRPr="00175441">
        <w:rPr>
          <w:rFonts w:ascii="Verdana" w:eastAsia="Times New Roman" w:hAnsi="Verdana"/>
          <w:color w:val="000000"/>
          <w:sz w:val="24"/>
          <w:szCs w:val="24"/>
          <w:lang w:val="en-CA" w:eastAsia="zh-CN"/>
        </w:rPr>
        <w:t xml:space="preserve"> </w:t>
      </w:r>
      <w:proofErr w:type="spellStart"/>
      <w:r>
        <w:rPr>
          <w:rFonts w:ascii="Verdana" w:eastAsia="Times New Roman" w:hAnsi="Verdana"/>
          <w:color w:val="000000"/>
          <w:sz w:val="24"/>
          <w:szCs w:val="24"/>
          <w:lang w:val="en-CA" w:eastAsia="zh-CN"/>
        </w:rPr>
        <w:t>können</w:t>
      </w:r>
      <w:proofErr w:type="spellEnd"/>
      <w:r w:rsidRPr="00175441">
        <w:rPr>
          <w:rFonts w:ascii="Verdana" w:eastAsia="Times New Roman" w:hAnsi="Verdana"/>
          <w:color w:val="000000"/>
          <w:sz w:val="24"/>
          <w:szCs w:val="24"/>
          <w:lang w:val="en-CA" w:eastAsia="zh-CN"/>
        </w:rPr>
        <w:t>… </w:t>
      </w:r>
    </w:p>
    <w:p w14:paraId="3036F2DD" w14:textId="0051A2C7" w:rsidR="00175441" w:rsidRPr="00175441" w:rsidRDefault="00175441" w:rsidP="00175441">
      <w:pPr>
        <w:numPr>
          <w:ilvl w:val="0"/>
          <w:numId w:val="82"/>
        </w:numPr>
        <w:spacing w:after="200"/>
        <w:textAlignment w:val="baseline"/>
        <w:rPr>
          <w:rFonts w:ascii="Verdana" w:eastAsia="Times New Roman" w:hAnsi="Verdana"/>
          <w:color w:val="000000"/>
          <w:sz w:val="24"/>
          <w:szCs w:val="24"/>
          <w:lang w:eastAsia="zh-CN"/>
        </w:rPr>
      </w:pPr>
      <w:r w:rsidRPr="00175441">
        <w:rPr>
          <w:rFonts w:ascii="Verdana" w:eastAsia="Times New Roman" w:hAnsi="Verdana"/>
          <w:color w:val="000000"/>
          <w:sz w:val="24"/>
          <w:szCs w:val="24"/>
          <w:lang w:eastAsia="zh-CN"/>
        </w:rPr>
        <w:t>das österreichische Judentum in der Zwischenkriegszeit als einen heterogenen, aber dennoch integralen Teil einer diversen Gesellschaft wahrnehmen;</w:t>
      </w:r>
    </w:p>
    <w:p w14:paraId="470FDDC7" w14:textId="77777777" w:rsidR="00175441" w:rsidRPr="00175441" w:rsidRDefault="00175441" w:rsidP="00175441">
      <w:pPr>
        <w:numPr>
          <w:ilvl w:val="0"/>
          <w:numId w:val="82"/>
        </w:numPr>
        <w:spacing w:after="200"/>
        <w:textAlignment w:val="baseline"/>
        <w:rPr>
          <w:rFonts w:ascii="Verdana" w:eastAsia="Times New Roman" w:hAnsi="Verdana"/>
          <w:color w:val="000000"/>
          <w:sz w:val="24"/>
          <w:szCs w:val="24"/>
          <w:lang w:eastAsia="zh-CN"/>
        </w:rPr>
      </w:pPr>
      <w:r w:rsidRPr="00175441">
        <w:rPr>
          <w:rFonts w:ascii="Verdana" w:eastAsia="Times New Roman" w:hAnsi="Verdana"/>
          <w:color w:val="000000"/>
          <w:sz w:val="24"/>
          <w:szCs w:val="24"/>
          <w:lang w:eastAsia="zh-CN"/>
        </w:rPr>
        <w:t>über die kulturelle, gesellschaftliche und religiöse Heterogenität der jüdischen Gemeinschaft sprechen;</w:t>
      </w:r>
    </w:p>
    <w:p w14:paraId="46BBFECC" w14:textId="77777777" w:rsidR="00175441" w:rsidRPr="00175441" w:rsidRDefault="00175441" w:rsidP="00175441">
      <w:pPr>
        <w:numPr>
          <w:ilvl w:val="0"/>
          <w:numId w:val="82"/>
        </w:numPr>
        <w:spacing w:after="200"/>
        <w:textAlignment w:val="baseline"/>
        <w:rPr>
          <w:rFonts w:ascii="Verdana" w:eastAsia="Times New Roman" w:hAnsi="Verdana"/>
          <w:color w:val="000000"/>
          <w:sz w:val="24"/>
          <w:szCs w:val="24"/>
          <w:lang w:eastAsia="zh-CN"/>
        </w:rPr>
      </w:pPr>
      <w:r w:rsidRPr="00175441">
        <w:rPr>
          <w:rFonts w:ascii="Verdana" w:eastAsia="Times New Roman" w:hAnsi="Verdana"/>
          <w:color w:val="000000"/>
          <w:sz w:val="24"/>
          <w:szCs w:val="24"/>
          <w:lang w:eastAsia="zh-CN"/>
        </w:rPr>
        <w:t>antisemitische Stereotype hinterfragen und alternative Sichtweisen vorschlagen</w:t>
      </w:r>
    </w:p>
    <w:p w14:paraId="352ABA57" w14:textId="77777777" w:rsidR="00175441" w:rsidRPr="00175441" w:rsidRDefault="00175441" w:rsidP="00175441">
      <w:pPr>
        <w:spacing w:after="160"/>
        <w:rPr>
          <w:rFonts w:ascii="Verdana" w:eastAsia="Times New Roman" w:hAnsi="Verdana"/>
          <w:sz w:val="24"/>
          <w:szCs w:val="24"/>
          <w:lang w:eastAsia="zh-CN"/>
        </w:rPr>
      </w:pPr>
      <w:r w:rsidRPr="00175441">
        <w:rPr>
          <w:rFonts w:ascii="Verdana" w:eastAsia="Times New Roman" w:hAnsi="Verdana"/>
          <w:b/>
          <w:bCs/>
          <w:color w:val="000000"/>
          <w:sz w:val="24"/>
          <w:szCs w:val="24"/>
          <w:lang w:eastAsia="zh-CN"/>
        </w:rPr>
        <w:t>Dauer</w:t>
      </w:r>
      <w:r w:rsidRPr="00175441">
        <w:rPr>
          <w:rFonts w:ascii="Verdana" w:eastAsia="Times New Roman" w:hAnsi="Verdana"/>
          <w:color w:val="000000"/>
          <w:sz w:val="24"/>
          <w:szCs w:val="24"/>
          <w:lang w:eastAsia="zh-CN"/>
        </w:rPr>
        <w:t>: 50 Minuten</w:t>
      </w:r>
    </w:p>
    <w:p w14:paraId="433B7A77" w14:textId="77777777" w:rsidR="00175441" w:rsidRPr="00175441" w:rsidRDefault="00175441" w:rsidP="00175441">
      <w:pPr>
        <w:spacing w:after="160"/>
        <w:rPr>
          <w:rFonts w:ascii="Verdana" w:eastAsia="Times New Roman" w:hAnsi="Verdana"/>
          <w:sz w:val="24"/>
          <w:szCs w:val="24"/>
          <w:lang w:eastAsia="zh-CN"/>
        </w:rPr>
      </w:pPr>
      <w:r w:rsidRPr="00175441">
        <w:rPr>
          <w:rFonts w:ascii="Verdana" w:eastAsia="Times New Roman" w:hAnsi="Verdana"/>
          <w:b/>
          <w:bCs/>
          <w:color w:val="000000"/>
          <w:sz w:val="24"/>
          <w:szCs w:val="24"/>
          <w:lang w:eastAsia="zh-CN"/>
        </w:rPr>
        <w:t>Sprachniveau</w:t>
      </w:r>
      <w:r w:rsidRPr="00175441">
        <w:rPr>
          <w:rFonts w:ascii="Verdana" w:eastAsia="Times New Roman" w:hAnsi="Verdana"/>
          <w:color w:val="000000"/>
          <w:sz w:val="24"/>
          <w:szCs w:val="24"/>
          <w:lang w:eastAsia="zh-CN"/>
        </w:rPr>
        <w:t>: A2</w:t>
      </w:r>
    </w:p>
    <w:p w14:paraId="5BD5FF6B" w14:textId="1045F8EC" w:rsidR="00175441" w:rsidRPr="00175441" w:rsidRDefault="00175441" w:rsidP="00175441">
      <w:pPr>
        <w:spacing w:after="160"/>
        <w:rPr>
          <w:rFonts w:ascii="Verdana" w:eastAsia="Times New Roman" w:hAnsi="Verdana"/>
          <w:sz w:val="24"/>
          <w:szCs w:val="24"/>
          <w:lang w:eastAsia="zh-CN"/>
        </w:rPr>
      </w:pPr>
      <w:r w:rsidRPr="00175441">
        <w:rPr>
          <w:rFonts w:ascii="Verdana" w:eastAsia="Times New Roman" w:hAnsi="Verdana"/>
          <w:b/>
          <w:bCs/>
          <w:color w:val="000000"/>
          <w:sz w:val="24"/>
          <w:szCs w:val="24"/>
          <w:lang w:eastAsia="zh-CN"/>
        </w:rPr>
        <w:t>Hinweise zur Anwendung</w:t>
      </w:r>
      <w:r w:rsidRPr="00175441">
        <w:rPr>
          <w:rFonts w:ascii="Verdana" w:eastAsia="Times New Roman" w:hAnsi="Verdana"/>
          <w:color w:val="000000"/>
          <w:sz w:val="24"/>
          <w:szCs w:val="24"/>
          <w:lang w:eastAsia="zh-CN"/>
        </w:rPr>
        <w:t xml:space="preserve">: Diese Einheit bietet eine gute Gelegenheit, eine weiterführende Diskussion über Vorurteile zu führen. Lehrkräfte können beispielsweise das abschließende Zitat von Adorno auf das Leben der Schülerinnen und Schüler beziehen, indem sie den Begriff „Gerücht“ erklären. Was passiert, wenn man Gerüchte verbreitet? Welche sozialen Schwierigkeiten entstehen, wenn man mit Gerüchten konfrontiert </w:t>
      </w:r>
      <w:r>
        <w:rPr>
          <w:rFonts w:ascii="Verdana" w:eastAsia="Times New Roman" w:hAnsi="Verdana"/>
          <w:color w:val="000000"/>
          <w:sz w:val="24"/>
          <w:szCs w:val="24"/>
          <w:lang w:eastAsia="zh-CN"/>
        </w:rPr>
        <w:t>wird</w:t>
      </w:r>
      <w:r w:rsidRPr="00175441">
        <w:rPr>
          <w:rFonts w:ascii="Verdana" w:eastAsia="Times New Roman" w:hAnsi="Verdana"/>
          <w:color w:val="000000"/>
          <w:sz w:val="24"/>
          <w:szCs w:val="24"/>
          <w:lang w:eastAsia="zh-CN"/>
        </w:rPr>
        <w:t>?</w:t>
      </w:r>
    </w:p>
    <w:p w14:paraId="3BB4A40F" w14:textId="2C09FA5F" w:rsidR="00175441" w:rsidRPr="00175441" w:rsidRDefault="00175441" w:rsidP="00175441">
      <w:pPr>
        <w:spacing w:after="160"/>
        <w:rPr>
          <w:rFonts w:ascii="Verdana" w:eastAsia="Times New Roman" w:hAnsi="Verdana"/>
          <w:sz w:val="24"/>
          <w:szCs w:val="24"/>
          <w:lang w:val="en-CA" w:eastAsia="zh-CN"/>
        </w:rPr>
      </w:pPr>
      <w:proofErr w:type="spellStart"/>
      <w:r w:rsidRPr="00175441">
        <w:rPr>
          <w:rFonts w:ascii="Verdana" w:eastAsia="Times New Roman" w:hAnsi="Verdana"/>
          <w:b/>
          <w:bCs/>
          <w:color w:val="000000"/>
          <w:sz w:val="24"/>
          <w:szCs w:val="24"/>
          <w:lang w:val="en-CA" w:eastAsia="zh-CN"/>
        </w:rPr>
        <w:t>Zusätzliche</w:t>
      </w:r>
      <w:proofErr w:type="spellEnd"/>
      <w:r w:rsidRPr="00175441">
        <w:rPr>
          <w:rFonts w:ascii="Verdana" w:eastAsia="Times New Roman" w:hAnsi="Verdana"/>
          <w:b/>
          <w:bCs/>
          <w:color w:val="000000"/>
          <w:sz w:val="24"/>
          <w:szCs w:val="24"/>
          <w:lang w:val="en-CA" w:eastAsia="zh-CN"/>
        </w:rPr>
        <w:t xml:space="preserve"> </w:t>
      </w:r>
      <w:proofErr w:type="spellStart"/>
      <w:r w:rsidRPr="00175441">
        <w:rPr>
          <w:rFonts w:ascii="Verdana" w:eastAsia="Times New Roman" w:hAnsi="Verdana"/>
          <w:b/>
          <w:bCs/>
          <w:color w:val="000000"/>
          <w:sz w:val="24"/>
          <w:szCs w:val="24"/>
          <w:lang w:val="en-CA" w:eastAsia="zh-CN"/>
        </w:rPr>
        <w:t>Materialien</w:t>
      </w:r>
      <w:proofErr w:type="spellEnd"/>
      <w:r w:rsidRPr="00175441">
        <w:rPr>
          <w:rFonts w:ascii="Verdana" w:eastAsia="Times New Roman" w:hAnsi="Verdana"/>
          <w:b/>
          <w:bCs/>
          <w:color w:val="000000"/>
          <w:sz w:val="24"/>
          <w:szCs w:val="24"/>
          <w:lang w:val="en-CA" w:eastAsia="zh-CN"/>
        </w:rPr>
        <w:t>:</w:t>
      </w:r>
      <w:r w:rsidRPr="00175441">
        <w:rPr>
          <w:rFonts w:ascii="Verdana" w:eastAsia="Times New Roman" w:hAnsi="Verdana"/>
          <w:color w:val="000000"/>
          <w:sz w:val="24"/>
          <w:szCs w:val="24"/>
          <w:lang w:val="en-CA" w:eastAsia="zh-CN"/>
        </w:rPr>
        <w:t> </w:t>
      </w:r>
    </w:p>
    <w:p w14:paraId="1C06946A" w14:textId="77777777" w:rsidR="00175441" w:rsidRPr="00175441" w:rsidRDefault="00175441" w:rsidP="00175441">
      <w:pPr>
        <w:numPr>
          <w:ilvl w:val="0"/>
          <w:numId w:val="83"/>
        </w:numPr>
        <w:spacing w:after="160"/>
        <w:textAlignment w:val="baseline"/>
        <w:rPr>
          <w:rFonts w:ascii="Verdana" w:eastAsia="Times New Roman" w:hAnsi="Verdana"/>
          <w:color w:val="000000"/>
          <w:sz w:val="24"/>
          <w:szCs w:val="24"/>
          <w:lang w:val="en-CA" w:eastAsia="zh-CN"/>
        </w:rPr>
      </w:pPr>
      <w:proofErr w:type="spellStart"/>
      <w:r w:rsidRPr="00175441">
        <w:rPr>
          <w:rFonts w:ascii="Verdana" w:eastAsia="Times New Roman" w:hAnsi="Verdana"/>
          <w:color w:val="000000"/>
          <w:sz w:val="24"/>
          <w:szCs w:val="24"/>
          <w:lang w:val="en-CA" w:eastAsia="zh-CN"/>
        </w:rPr>
        <w:lastRenderedPageBreak/>
        <w:t>Handreichung</w:t>
      </w:r>
      <w:proofErr w:type="spellEnd"/>
      <w:r w:rsidRPr="00175441">
        <w:rPr>
          <w:rFonts w:ascii="Verdana" w:eastAsia="Times New Roman" w:hAnsi="Verdana"/>
          <w:color w:val="000000"/>
          <w:sz w:val="24"/>
          <w:szCs w:val="24"/>
          <w:lang w:val="en-CA" w:eastAsia="zh-CN"/>
        </w:rPr>
        <w:t xml:space="preserve"> 1: </w:t>
      </w:r>
      <w:proofErr w:type="spellStart"/>
      <w:r w:rsidRPr="00175441">
        <w:rPr>
          <w:rFonts w:ascii="Verdana" w:eastAsia="Times New Roman" w:hAnsi="Verdana"/>
          <w:color w:val="000000"/>
          <w:sz w:val="24"/>
          <w:szCs w:val="24"/>
          <w:lang w:val="en-CA" w:eastAsia="zh-CN"/>
        </w:rPr>
        <w:t>Glossar</w:t>
      </w:r>
      <w:proofErr w:type="spellEnd"/>
      <w:r w:rsidRPr="00175441">
        <w:rPr>
          <w:rFonts w:ascii="Verdana" w:eastAsia="Times New Roman" w:hAnsi="Verdana"/>
          <w:color w:val="000000"/>
          <w:sz w:val="24"/>
          <w:szCs w:val="24"/>
          <w:lang w:val="en-CA" w:eastAsia="zh-CN"/>
        </w:rPr>
        <w:t xml:space="preserve"> - A2  </w:t>
      </w:r>
      <w:proofErr w:type="spellStart"/>
      <w:r w:rsidRPr="00175441">
        <w:rPr>
          <w:rFonts w:ascii="Verdana" w:eastAsia="Times New Roman" w:hAnsi="Verdana"/>
          <w:color w:val="000000"/>
          <w:sz w:val="24"/>
          <w:szCs w:val="24"/>
          <w:lang w:val="en-CA" w:eastAsia="zh-CN"/>
        </w:rPr>
        <w:t>Niveau</w:t>
      </w:r>
      <w:proofErr w:type="spellEnd"/>
    </w:p>
    <w:p w14:paraId="637EF93B" w14:textId="6BCB6A31" w:rsidR="00546439" w:rsidRPr="00175441" w:rsidRDefault="00175441" w:rsidP="00175441">
      <w:pPr>
        <w:numPr>
          <w:ilvl w:val="0"/>
          <w:numId w:val="83"/>
        </w:numPr>
        <w:spacing w:after="160"/>
        <w:textAlignment w:val="baseline"/>
        <w:rPr>
          <w:rFonts w:ascii="Verdana" w:eastAsia="Times New Roman" w:hAnsi="Verdana"/>
          <w:color w:val="000000"/>
          <w:sz w:val="24"/>
          <w:szCs w:val="24"/>
          <w:lang w:val="en-CA" w:eastAsia="zh-CN"/>
        </w:rPr>
      </w:pPr>
      <w:proofErr w:type="spellStart"/>
      <w:r w:rsidRPr="00175441">
        <w:rPr>
          <w:rFonts w:ascii="Verdana" w:eastAsia="Times New Roman" w:hAnsi="Verdana"/>
          <w:color w:val="000000"/>
          <w:sz w:val="24"/>
          <w:szCs w:val="24"/>
          <w:lang w:val="en-CA" w:eastAsia="zh-CN"/>
        </w:rPr>
        <w:t>Handreichung</w:t>
      </w:r>
      <w:proofErr w:type="spellEnd"/>
      <w:r w:rsidRPr="00175441">
        <w:rPr>
          <w:rFonts w:ascii="Verdana" w:eastAsia="Times New Roman" w:hAnsi="Verdana"/>
          <w:color w:val="000000"/>
          <w:sz w:val="24"/>
          <w:szCs w:val="24"/>
          <w:lang w:val="en-CA" w:eastAsia="zh-CN"/>
        </w:rPr>
        <w:t xml:space="preserve"> 2: Factsheet - A2 </w:t>
      </w:r>
      <w:proofErr w:type="spellStart"/>
      <w:r w:rsidRPr="00175441">
        <w:rPr>
          <w:rFonts w:ascii="Verdana" w:eastAsia="Times New Roman" w:hAnsi="Verdana"/>
          <w:color w:val="000000"/>
          <w:sz w:val="24"/>
          <w:szCs w:val="24"/>
          <w:lang w:val="en-CA" w:eastAsia="zh-CN"/>
        </w:rPr>
        <w:t>Niveau</w:t>
      </w:r>
      <w:proofErr w:type="spellEnd"/>
    </w:p>
    <w:sectPr w:rsidR="00546439" w:rsidRPr="00175441" w:rsidSect="00D073B0">
      <w:headerReference w:type="default" r:id="rId12"/>
      <w:footerReference w:type="default" r:id="rId13"/>
      <w:pgSz w:w="11906" w:h="16838"/>
      <w:pgMar w:top="737" w:right="851" w:bottom="73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E97B79" w14:textId="77777777" w:rsidR="00451149" w:rsidRPr="008B7CD9" w:rsidRDefault="00451149">
      <w:r w:rsidRPr="008B7CD9">
        <w:separator/>
      </w:r>
    </w:p>
  </w:endnote>
  <w:endnote w:type="continuationSeparator" w:id="0">
    <w:p w14:paraId="1A09513D" w14:textId="77777777" w:rsidR="00451149" w:rsidRPr="008B7CD9" w:rsidRDefault="00451149">
      <w:r w:rsidRPr="008B7C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6CFA3" w14:textId="77777777" w:rsidR="00490699" w:rsidRPr="008B7CD9" w:rsidRDefault="00490699" w:rsidP="00FE4EA1">
    <w:pPr>
      <w:pStyle w:val="Footer"/>
      <w:tabs>
        <w:tab w:val="clear" w:pos="9072"/>
        <w:tab w:val="right" w:pos="9000"/>
      </w:tabs>
      <w:rPr>
        <w:rFonts w:ascii="Verdana" w:hAnsi="Verdana"/>
        <w:sz w:val="14"/>
        <w:szCs w:val="14"/>
      </w:rPr>
    </w:pPr>
    <w:r w:rsidRPr="008B7CD9">
      <w:rPr>
        <w:rFonts w:ascii="Verdana" w:hAnsi="Verdana"/>
        <w:sz w:val="14"/>
        <w:szCs w:val="14"/>
      </w:rPr>
      <w:t>_____________________________________________________________________________________________________</w:t>
    </w:r>
  </w:p>
  <w:p w14:paraId="6826CFA4" w14:textId="5985828B" w:rsidR="00572C64" w:rsidRPr="008B7CD9" w:rsidRDefault="00490699" w:rsidP="00667E14">
    <w:pPr>
      <w:pStyle w:val="Footer"/>
      <w:tabs>
        <w:tab w:val="clear" w:pos="9072"/>
        <w:tab w:val="right" w:pos="9000"/>
      </w:tabs>
      <w:rPr>
        <w:rFonts w:ascii="Verdana" w:hAnsi="Verdana"/>
        <w:sz w:val="14"/>
        <w:szCs w:val="14"/>
      </w:rPr>
    </w:pPr>
    <w:r w:rsidRPr="008B7CD9">
      <w:rPr>
        <w:rFonts w:ascii="Verdana" w:hAnsi="Verdana"/>
        <w:sz w:val="14"/>
        <w:szCs w:val="14"/>
      </w:rPr>
      <w:t xml:space="preserve">Goethe-Institut </w:t>
    </w:r>
    <w:r w:rsidR="00DD65D3" w:rsidRPr="008B7CD9">
      <w:rPr>
        <w:rFonts w:ascii="Verdana" w:hAnsi="Verdana"/>
        <w:sz w:val="14"/>
        <w:szCs w:val="14"/>
      </w:rPr>
      <w:t>Toronto</w:t>
    </w:r>
    <w:r w:rsidRPr="008B7CD9">
      <w:rPr>
        <w:rFonts w:ascii="Verdana" w:hAnsi="Verdana"/>
        <w:sz w:val="14"/>
        <w:szCs w:val="14"/>
      </w:rPr>
      <w:tab/>
    </w:r>
    <w:r w:rsidRPr="008B7CD9">
      <w:rPr>
        <w:rFonts w:ascii="Verdana" w:hAnsi="Verdana"/>
        <w:sz w:val="14"/>
        <w:szCs w:val="14"/>
      </w:rPr>
      <w:tab/>
    </w:r>
    <w:r w:rsidR="00897096" w:rsidRPr="008B7CD9">
      <w:rPr>
        <w:rFonts w:ascii="Verdana" w:hAnsi="Verdana"/>
        <w:sz w:val="14"/>
        <w:szCs w:val="14"/>
      </w:rPr>
      <w:t>Verfasserin : Marlo Burks</w:t>
    </w:r>
  </w:p>
  <w:p w14:paraId="6826CFA6" w14:textId="12B33E49" w:rsidR="00490699" w:rsidRPr="008B7CD9" w:rsidRDefault="00490699" w:rsidP="00E43993">
    <w:pPr>
      <w:pStyle w:val="Footer"/>
      <w:rPr>
        <w:rFonts w:ascii="Verdana" w:hAnsi="Verdana"/>
        <w:sz w:val="14"/>
        <w:szCs w:val="14"/>
      </w:rPr>
    </w:pPr>
    <w:r w:rsidRPr="008B7CD9">
      <w:rPr>
        <w:rFonts w:ascii="Verdana" w:hAnsi="Verdana"/>
        <w:sz w:val="14"/>
        <w:szCs w:val="14"/>
      </w:rPr>
      <w:t>www.goethe.de</w:t>
    </w:r>
    <w:r w:rsidR="00DD65D3" w:rsidRPr="008B7CD9">
      <w:rPr>
        <w:rFonts w:ascii="Verdana" w:hAnsi="Verdana"/>
        <w:sz w:val="14"/>
        <w:szCs w:val="14"/>
      </w:rPr>
      <w:t>/toronto</w:t>
    </w:r>
  </w:p>
  <w:p w14:paraId="6826CFA7" w14:textId="404021A8" w:rsidR="00490699" w:rsidRPr="008B7CD9" w:rsidRDefault="00490699" w:rsidP="00897096">
    <w:pPr>
      <w:pStyle w:val="Footer"/>
      <w:jc w:val="right"/>
      <w:rPr>
        <w:rFonts w:ascii="Verdana" w:hAnsi="Verdana"/>
        <w:sz w:val="14"/>
        <w:szCs w:val="14"/>
      </w:rPr>
    </w:pPr>
  </w:p>
  <w:p w14:paraId="6826CFA8" w14:textId="77777777" w:rsidR="00490699" w:rsidRPr="008B7CD9" w:rsidRDefault="00490699" w:rsidP="00490699">
    <w:pPr>
      <w:pStyle w:val="Foo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3CBA23" w14:textId="77777777" w:rsidR="00451149" w:rsidRPr="008B7CD9" w:rsidRDefault="00451149">
      <w:r w:rsidRPr="008B7CD9">
        <w:separator/>
      </w:r>
    </w:p>
  </w:footnote>
  <w:footnote w:type="continuationSeparator" w:id="0">
    <w:p w14:paraId="2739B2CC" w14:textId="77777777" w:rsidR="00451149" w:rsidRPr="008B7CD9" w:rsidRDefault="00451149">
      <w:r w:rsidRPr="008B7C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6CF9F" w14:textId="70BE17A2" w:rsidR="00490699" w:rsidRPr="008B7CD9" w:rsidRDefault="00D073B0" w:rsidP="00D073B0">
    <w:pPr>
      <w:pStyle w:val="Header"/>
      <w:tabs>
        <w:tab w:val="clear" w:pos="9072"/>
        <w:tab w:val="right" w:pos="9070"/>
      </w:tabs>
      <w:jc w:val="right"/>
      <w:rPr>
        <w:rFonts w:ascii="Verdana" w:hAnsi="Verdana"/>
        <w:sz w:val="14"/>
        <w:szCs w:val="14"/>
      </w:rPr>
    </w:pPr>
    <w:r w:rsidRPr="008B7CD9">
      <w:tab/>
    </w:r>
    <w:r w:rsidRPr="008B7CD9">
      <w:tab/>
    </w:r>
    <w:r w:rsidR="00F37531" w:rsidRPr="008B7CD9">
      <w:rPr>
        <w:noProof/>
      </w:rPr>
      <w:drawing>
        <wp:inline distT="0" distB="0" distL="0" distR="0" wp14:anchorId="6826CFA9" wp14:editId="6F6AD6C4">
          <wp:extent cx="1990725" cy="914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914400"/>
                  </a:xfrm>
                  <a:prstGeom prst="rect">
                    <a:avLst/>
                  </a:prstGeom>
                  <a:noFill/>
                  <a:ln>
                    <a:noFill/>
                  </a:ln>
                </pic:spPr>
              </pic:pic>
            </a:graphicData>
          </a:graphic>
        </wp:inline>
      </w:drawing>
    </w:r>
  </w:p>
  <w:p w14:paraId="6826CFA0" w14:textId="77777777" w:rsidR="00490699" w:rsidRPr="008B7CD9" w:rsidRDefault="00490699" w:rsidP="00490699">
    <w:pPr>
      <w:pStyle w:val="Header"/>
      <w:jc w:val="right"/>
      <w:rPr>
        <w:rFonts w:ascii="Verdana" w:hAnsi="Verdana"/>
        <w:sz w:val="14"/>
        <w:szCs w:val="14"/>
      </w:rPr>
    </w:pPr>
  </w:p>
  <w:p w14:paraId="6826CFA1" w14:textId="77777777" w:rsidR="00FE4EA1" w:rsidRPr="008B7CD9" w:rsidRDefault="00FE4EA1" w:rsidP="00490699">
    <w:pPr>
      <w:pStyle w:val="Header"/>
      <w:jc w:val="right"/>
      <w:rPr>
        <w:rFonts w:ascii="Verdana" w:hAnsi="Verdana"/>
        <w:sz w:val="14"/>
        <w:szCs w:val="14"/>
      </w:rPr>
    </w:pPr>
  </w:p>
  <w:p w14:paraId="6826CFA2" w14:textId="77777777" w:rsidR="00FE4EA1" w:rsidRPr="008B7CD9" w:rsidRDefault="00FE4EA1" w:rsidP="00490699">
    <w:pPr>
      <w:pStyle w:val="Header"/>
      <w:jc w:val="right"/>
      <w:rPr>
        <w:rFonts w:ascii="Verdana" w:hAnsi="Verdana"/>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446A"/>
    <w:multiLevelType w:val="multilevel"/>
    <w:tmpl w:val="B11E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24BA8"/>
    <w:multiLevelType w:val="multilevel"/>
    <w:tmpl w:val="603A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D1E06"/>
    <w:multiLevelType w:val="multilevel"/>
    <w:tmpl w:val="0ED0BDC8"/>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D37B7F"/>
    <w:multiLevelType w:val="multilevel"/>
    <w:tmpl w:val="18443C8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1C5C67"/>
    <w:multiLevelType w:val="multilevel"/>
    <w:tmpl w:val="2E7CB62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D8261F"/>
    <w:multiLevelType w:val="hybridMultilevel"/>
    <w:tmpl w:val="5046F00C"/>
    <w:lvl w:ilvl="0" w:tplc="C8760C3A">
      <w:start w:val="5"/>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7C47836"/>
    <w:multiLevelType w:val="multilevel"/>
    <w:tmpl w:val="0B868E98"/>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3D7805"/>
    <w:multiLevelType w:val="multilevel"/>
    <w:tmpl w:val="729C26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864A9B"/>
    <w:multiLevelType w:val="multilevel"/>
    <w:tmpl w:val="AACCDC6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945A8E"/>
    <w:multiLevelType w:val="multilevel"/>
    <w:tmpl w:val="D04EC1BC"/>
    <w:lvl w:ilvl="0">
      <w:start w:val="2"/>
      <w:numFmt w:val="decimal"/>
      <w:lvlText w:val="%1."/>
      <w:lvlJc w:val="left"/>
      <w:pPr>
        <w:tabs>
          <w:tab w:val="num" w:pos="720"/>
        </w:tabs>
        <w:ind w:left="720" w:hanging="360"/>
      </w:pPr>
    </w:lvl>
    <w:lvl w:ilvl="1">
      <w:start w:val="1"/>
      <w:numFmt w:val="bullet"/>
      <w:lvlText w:val=""/>
      <w:lvlJc w:val="left"/>
      <w:pPr>
        <w:ind w:left="36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673F2B"/>
    <w:multiLevelType w:val="multilevel"/>
    <w:tmpl w:val="4086B8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2B3B4B"/>
    <w:multiLevelType w:val="multilevel"/>
    <w:tmpl w:val="B5C86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6458FB"/>
    <w:multiLevelType w:val="multilevel"/>
    <w:tmpl w:val="B1161E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C0366F"/>
    <w:multiLevelType w:val="multilevel"/>
    <w:tmpl w:val="82D24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990E56"/>
    <w:multiLevelType w:val="multilevel"/>
    <w:tmpl w:val="4484D64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647084"/>
    <w:multiLevelType w:val="multilevel"/>
    <w:tmpl w:val="80A4850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D32A62"/>
    <w:multiLevelType w:val="multilevel"/>
    <w:tmpl w:val="5EAA138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177D40"/>
    <w:multiLevelType w:val="multilevel"/>
    <w:tmpl w:val="B232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5253B8"/>
    <w:multiLevelType w:val="multilevel"/>
    <w:tmpl w:val="DD34ACA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D150D8"/>
    <w:multiLevelType w:val="multilevel"/>
    <w:tmpl w:val="4F502C9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9F3B2D"/>
    <w:multiLevelType w:val="multilevel"/>
    <w:tmpl w:val="B942CF2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3F45D8"/>
    <w:multiLevelType w:val="hybridMultilevel"/>
    <w:tmpl w:val="6C7AF5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5871F60"/>
    <w:multiLevelType w:val="multilevel"/>
    <w:tmpl w:val="D6BA2EC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407E15"/>
    <w:multiLevelType w:val="multilevel"/>
    <w:tmpl w:val="A036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A657F3"/>
    <w:multiLevelType w:val="multilevel"/>
    <w:tmpl w:val="D6A40BC4"/>
    <w:lvl w:ilvl="0">
      <w:start w:val="2"/>
      <w:numFmt w:val="decimal"/>
      <w:lvlText w:val="%1."/>
      <w:lvlJc w:val="left"/>
      <w:pPr>
        <w:tabs>
          <w:tab w:val="num" w:pos="720"/>
        </w:tabs>
        <w:ind w:left="720" w:hanging="360"/>
      </w:pPr>
    </w:lvl>
    <w:lvl w:ilvl="1">
      <w:start w:val="1"/>
      <w:numFmt w:val="lowerLetter"/>
      <w:lvlText w:val="%2)"/>
      <w:lvlJc w:val="left"/>
      <w:pPr>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0E7F52"/>
    <w:multiLevelType w:val="multilevel"/>
    <w:tmpl w:val="7EF2A4B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125623"/>
    <w:multiLevelType w:val="multilevel"/>
    <w:tmpl w:val="6BBC6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231079"/>
    <w:multiLevelType w:val="multilevel"/>
    <w:tmpl w:val="6E6E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F07171"/>
    <w:multiLevelType w:val="multilevel"/>
    <w:tmpl w:val="975E9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894C32"/>
    <w:multiLevelType w:val="multilevel"/>
    <w:tmpl w:val="BBC882F8"/>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B22551"/>
    <w:multiLevelType w:val="hybridMultilevel"/>
    <w:tmpl w:val="B66AB2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3726B97"/>
    <w:multiLevelType w:val="multilevel"/>
    <w:tmpl w:val="939AE2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BE5C66"/>
    <w:multiLevelType w:val="multilevel"/>
    <w:tmpl w:val="15F6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5244656">
    <w:abstractNumId w:val="26"/>
  </w:num>
  <w:num w:numId="2" w16cid:durableId="1908690077">
    <w:abstractNumId w:val="16"/>
    <w:lvlOverride w:ilvl="0">
      <w:lvl w:ilvl="0">
        <w:numFmt w:val="decimal"/>
        <w:lvlText w:val="%1."/>
        <w:lvlJc w:val="left"/>
      </w:lvl>
    </w:lvlOverride>
  </w:num>
  <w:num w:numId="3" w16cid:durableId="1363049415">
    <w:abstractNumId w:val="16"/>
    <w:lvlOverride w:ilvl="1">
      <w:lvl w:ilvl="1">
        <w:numFmt w:val="lowerLetter"/>
        <w:lvlText w:val="%2."/>
        <w:lvlJc w:val="left"/>
      </w:lvl>
    </w:lvlOverride>
  </w:num>
  <w:num w:numId="4" w16cid:durableId="94987154">
    <w:abstractNumId w:val="16"/>
    <w:lvlOverride w:ilvl="1">
      <w:lvl w:ilvl="1">
        <w:numFmt w:val="lowerLetter"/>
        <w:lvlText w:val="%2."/>
        <w:lvlJc w:val="left"/>
      </w:lvl>
    </w:lvlOverride>
  </w:num>
  <w:num w:numId="5" w16cid:durableId="2111312785">
    <w:abstractNumId w:val="16"/>
    <w:lvlOverride w:ilvl="1">
      <w:lvl w:ilvl="1">
        <w:numFmt w:val="lowerLetter"/>
        <w:lvlText w:val="%2."/>
        <w:lvlJc w:val="left"/>
      </w:lvl>
    </w:lvlOverride>
  </w:num>
  <w:num w:numId="6" w16cid:durableId="554581612">
    <w:abstractNumId w:val="16"/>
    <w:lvlOverride w:ilvl="1">
      <w:lvl w:ilvl="1">
        <w:numFmt w:val="lowerLetter"/>
        <w:lvlText w:val="%2."/>
        <w:lvlJc w:val="left"/>
      </w:lvl>
    </w:lvlOverride>
  </w:num>
  <w:num w:numId="7" w16cid:durableId="115107278">
    <w:abstractNumId w:val="16"/>
    <w:lvlOverride w:ilvl="1">
      <w:lvl w:ilvl="1">
        <w:numFmt w:val="lowerLetter"/>
        <w:lvlText w:val="%2."/>
        <w:lvlJc w:val="left"/>
      </w:lvl>
    </w:lvlOverride>
  </w:num>
  <w:num w:numId="8" w16cid:durableId="583682800">
    <w:abstractNumId w:val="16"/>
    <w:lvlOverride w:ilvl="0">
      <w:lvl w:ilvl="0">
        <w:numFmt w:val="decimal"/>
        <w:lvlText w:val="%1."/>
        <w:lvlJc w:val="left"/>
      </w:lvl>
    </w:lvlOverride>
  </w:num>
  <w:num w:numId="9" w16cid:durableId="1669752478">
    <w:abstractNumId w:val="3"/>
    <w:lvlOverride w:ilvl="0">
      <w:lvl w:ilvl="0">
        <w:numFmt w:val="decimal"/>
        <w:lvlText w:val="%1."/>
        <w:lvlJc w:val="left"/>
      </w:lvl>
    </w:lvlOverride>
  </w:num>
  <w:num w:numId="10" w16cid:durableId="402532443">
    <w:abstractNumId w:val="3"/>
    <w:lvlOverride w:ilvl="1">
      <w:lvl w:ilvl="1">
        <w:numFmt w:val="lowerLetter"/>
        <w:lvlText w:val="%2."/>
        <w:lvlJc w:val="left"/>
      </w:lvl>
    </w:lvlOverride>
  </w:num>
  <w:num w:numId="11" w16cid:durableId="1410346047">
    <w:abstractNumId w:val="3"/>
    <w:lvlOverride w:ilvl="1">
      <w:lvl w:ilvl="1">
        <w:numFmt w:val="lowerLetter"/>
        <w:lvlText w:val="%2."/>
        <w:lvlJc w:val="left"/>
      </w:lvl>
    </w:lvlOverride>
  </w:num>
  <w:num w:numId="12" w16cid:durableId="580263419">
    <w:abstractNumId w:val="3"/>
    <w:lvlOverride w:ilvl="1">
      <w:lvl w:ilvl="1">
        <w:numFmt w:val="lowerLetter"/>
        <w:lvlText w:val="%2."/>
        <w:lvlJc w:val="left"/>
      </w:lvl>
    </w:lvlOverride>
  </w:num>
  <w:num w:numId="13" w16cid:durableId="314988551">
    <w:abstractNumId w:val="3"/>
    <w:lvlOverride w:ilvl="0">
      <w:lvl w:ilvl="0">
        <w:numFmt w:val="decimal"/>
        <w:lvlText w:val="%1."/>
        <w:lvlJc w:val="left"/>
      </w:lvl>
    </w:lvlOverride>
  </w:num>
  <w:num w:numId="14" w16cid:durableId="2001345228">
    <w:abstractNumId w:val="3"/>
    <w:lvlOverride w:ilvl="1">
      <w:lvl w:ilvl="1">
        <w:numFmt w:val="lowerLetter"/>
        <w:lvlText w:val="%2."/>
        <w:lvlJc w:val="left"/>
      </w:lvl>
    </w:lvlOverride>
  </w:num>
  <w:num w:numId="15" w16cid:durableId="1397245814">
    <w:abstractNumId w:val="3"/>
    <w:lvlOverride w:ilvl="1">
      <w:lvl w:ilvl="1">
        <w:numFmt w:val="lowerLetter"/>
        <w:lvlText w:val="%2."/>
        <w:lvlJc w:val="left"/>
      </w:lvl>
    </w:lvlOverride>
  </w:num>
  <w:num w:numId="16" w16cid:durableId="1344895873">
    <w:abstractNumId w:val="3"/>
    <w:lvlOverride w:ilvl="1">
      <w:lvl w:ilvl="1">
        <w:numFmt w:val="lowerLetter"/>
        <w:lvlText w:val="%2."/>
        <w:lvlJc w:val="left"/>
      </w:lvl>
    </w:lvlOverride>
  </w:num>
  <w:num w:numId="17" w16cid:durableId="1641227945">
    <w:abstractNumId w:val="12"/>
    <w:lvlOverride w:ilvl="0">
      <w:lvl w:ilvl="0">
        <w:numFmt w:val="decimal"/>
        <w:lvlText w:val="%1."/>
        <w:lvlJc w:val="left"/>
      </w:lvl>
    </w:lvlOverride>
  </w:num>
  <w:num w:numId="18" w16cid:durableId="368072895">
    <w:abstractNumId w:val="20"/>
    <w:lvlOverride w:ilvl="0">
      <w:lvl w:ilvl="0">
        <w:numFmt w:val="decimal"/>
        <w:lvlText w:val="%1."/>
        <w:lvlJc w:val="left"/>
      </w:lvl>
    </w:lvlOverride>
  </w:num>
  <w:num w:numId="19" w16cid:durableId="587084728">
    <w:abstractNumId w:val="20"/>
    <w:lvlOverride w:ilvl="1">
      <w:lvl w:ilvl="1">
        <w:numFmt w:val="lowerLetter"/>
        <w:lvlText w:val="%2."/>
        <w:lvlJc w:val="left"/>
      </w:lvl>
    </w:lvlOverride>
  </w:num>
  <w:num w:numId="20" w16cid:durableId="1853254684">
    <w:abstractNumId w:val="20"/>
    <w:lvlOverride w:ilvl="1">
      <w:lvl w:ilvl="1">
        <w:numFmt w:val="lowerLetter"/>
        <w:lvlText w:val="%2."/>
        <w:lvlJc w:val="left"/>
      </w:lvl>
    </w:lvlOverride>
  </w:num>
  <w:num w:numId="21" w16cid:durableId="1373185982">
    <w:abstractNumId w:val="20"/>
    <w:lvlOverride w:ilvl="1">
      <w:lvl w:ilvl="1">
        <w:numFmt w:val="lowerLetter"/>
        <w:lvlText w:val="%2."/>
        <w:lvlJc w:val="left"/>
      </w:lvl>
    </w:lvlOverride>
  </w:num>
  <w:num w:numId="22" w16cid:durableId="310670533">
    <w:abstractNumId w:val="20"/>
    <w:lvlOverride w:ilvl="0">
      <w:lvl w:ilvl="0">
        <w:numFmt w:val="decimal"/>
        <w:lvlText w:val="%1."/>
        <w:lvlJc w:val="left"/>
      </w:lvl>
    </w:lvlOverride>
  </w:num>
  <w:num w:numId="23" w16cid:durableId="1610548074">
    <w:abstractNumId w:val="7"/>
    <w:lvlOverride w:ilvl="0">
      <w:lvl w:ilvl="0">
        <w:numFmt w:val="decimal"/>
        <w:lvlText w:val="%1."/>
        <w:lvlJc w:val="left"/>
      </w:lvl>
    </w:lvlOverride>
  </w:num>
  <w:num w:numId="24" w16cid:durableId="1304698799">
    <w:abstractNumId w:val="7"/>
    <w:lvlOverride w:ilvl="0">
      <w:lvl w:ilvl="0">
        <w:numFmt w:val="decimal"/>
        <w:lvlText w:val="%1."/>
        <w:lvlJc w:val="left"/>
      </w:lvl>
    </w:lvlOverride>
  </w:num>
  <w:num w:numId="25" w16cid:durableId="445122683">
    <w:abstractNumId w:val="2"/>
    <w:lvlOverride w:ilvl="0">
      <w:lvl w:ilvl="0">
        <w:numFmt w:val="decimal"/>
        <w:lvlText w:val="%1."/>
        <w:lvlJc w:val="left"/>
      </w:lvl>
    </w:lvlOverride>
  </w:num>
  <w:num w:numId="26" w16cid:durableId="43414515">
    <w:abstractNumId w:val="2"/>
    <w:lvlOverride w:ilvl="1">
      <w:lvl w:ilvl="1">
        <w:numFmt w:val="lowerLetter"/>
        <w:lvlText w:val="%2."/>
        <w:lvlJc w:val="left"/>
      </w:lvl>
    </w:lvlOverride>
  </w:num>
  <w:num w:numId="27" w16cid:durableId="2029215499">
    <w:abstractNumId w:val="2"/>
    <w:lvlOverride w:ilvl="1">
      <w:lvl w:ilvl="1">
        <w:numFmt w:val="lowerLetter"/>
        <w:lvlText w:val="%2."/>
        <w:lvlJc w:val="left"/>
      </w:lvl>
    </w:lvlOverride>
  </w:num>
  <w:num w:numId="28" w16cid:durableId="1439181110">
    <w:abstractNumId w:val="29"/>
    <w:lvlOverride w:ilvl="0">
      <w:lvl w:ilvl="0">
        <w:numFmt w:val="decimal"/>
        <w:lvlText w:val="%1."/>
        <w:lvlJc w:val="left"/>
      </w:lvl>
    </w:lvlOverride>
  </w:num>
  <w:num w:numId="29" w16cid:durableId="1638493645">
    <w:abstractNumId w:val="29"/>
    <w:lvlOverride w:ilvl="1">
      <w:lvl w:ilvl="1">
        <w:numFmt w:val="lowerLetter"/>
        <w:lvlText w:val="%2."/>
        <w:lvlJc w:val="left"/>
      </w:lvl>
    </w:lvlOverride>
  </w:num>
  <w:num w:numId="30" w16cid:durableId="118381151">
    <w:abstractNumId w:val="29"/>
    <w:lvlOverride w:ilvl="1">
      <w:lvl w:ilvl="1">
        <w:numFmt w:val="lowerLetter"/>
        <w:lvlText w:val="%2."/>
        <w:lvlJc w:val="left"/>
      </w:lvl>
    </w:lvlOverride>
  </w:num>
  <w:num w:numId="31" w16cid:durableId="218444715">
    <w:abstractNumId w:val="29"/>
    <w:lvlOverride w:ilvl="1">
      <w:lvl w:ilvl="1">
        <w:numFmt w:val="lowerLetter"/>
        <w:lvlText w:val="%2."/>
        <w:lvlJc w:val="left"/>
      </w:lvl>
    </w:lvlOverride>
  </w:num>
  <w:num w:numId="32" w16cid:durableId="1322392027">
    <w:abstractNumId w:val="29"/>
    <w:lvlOverride w:ilvl="1">
      <w:lvl w:ilvl="1">
        <w:numFmt w:val="lowerLetter"/>
        <w:lvlText w:val="%2."/>
        <w:lvlJc w:val="left"/>
      </w:lvl>
    </w:lvlOverride>
  </w:num>
  <w:num w:numId="33" w16cid:durableId="949121978">
    <w:abstractNumId w:val="29"/>
    <w:lvlOverride w:ilvl="0">
      <w:lvl w:ilvl="0">
        <w:numFmt w:val="decimal"/>
        <w:lvlText w:val="%1."/>
        <w:lvlJc w:val="left"/>
      </w:lvl>
    </w:lvlOverride>
  </w:num>
  <w:num w:numId="34" w16cid:durableId="275212379">
    <w:abstractNumId w:val="4"/>
    <w:lvlOverride w:ilvl="0">
      <w:lvl w:ilvl="0">
        <w:numFmt w:val="decimal"/>
        <w:lvlText w:val="%1."/>
        <w:lvlJc w:val="left"/>
      </w:lvl>
    </w:lvlOverride>
  </w:num>
  <w:num w:numId="35" w16cid:durableId="302663942">
    <w:abstractNumId w:val="15"/>
    <w:lvlOverride w:ilvl="0">
      <w:lvl w:ilvl="0">
        <w:numFmt w:val="decimal"/>
        <w:lvlText w:val="%1."/>
        <w:lvlJc w:val="left"/>
      </w:lvl>
    </w:lvlOverride>
  </w:num>
  <w:num w:numId="36" w16cid:durableId="1943416338">
    <w:abstractNumId w:val="28"/>
  </w:num>
  <w:num w:numId="37" w16cid:durableId="1298872251">
    <w:abstractNumId w:val="11"/>
  </w:num>
  <w:num w:numId="38" w16cid:durableId="1007056856">
    <w:abstractNumId w:val="18"/>
    <w:lvlOverride w:ilvl="0">
      <w:lvl w:ilvl="0">
        <w:numFmt w:val="decimal"/>
        <w:lvlText w:val="%1."/>
        <w:lvlJc w:val="left"/>
      </w:lvl>
    </w:lvlOverride>
  </w:num>
  <w:num w:numId="39" w16cid:durableId="203643244">
    <w:abstractNumId w:val="18"/>
    <w:lvlOverride w:ilvl="1">
      <w:lvl w:ilvl="1">
        <w:numFmt w:val="lowerLetter"/>
        <w:lvlText w:val="%2."/>
        <w:lvlJc w:val="left"/>
      </w:lvl>
    </w:lvlOverride>
  </w:num>
  <w:num w:numId="40" w16cid:durableId="1794473177">
    <w:abstractNumId w:val="18"/>
    <w:lvlOverride w:ilvl="1">
      <w:lvl w:ilvl="1">
        <w:numFmt w:val="lowerLetter"/>
        <w:lvlText w:val="%2."/>
        <w:lvlJc w:val="left"/>
      </w:lvl>
    </w:lvlOverride>
  </w:num>
  <w:num w:numId="41" w16cid:durableId="211041101">
    <w:abstractNumId w:val="18"/>
    <w:lvlOverride w:ilvl="1">
      <w:lvl w:ilvl="1">
        <w:numFmt w:val="lowerLetter"/>
        <w:lvlText w:val="%2."/>
        <w:lvlJc w:val="left"/>
      </w:lvl>
    </w:lvlOverride>
  </w:num>
  <w:num w:numId="42" w16cid:durableId="2108891653">
    <w:abstractNumId w:val="18"/>
    <w:lvlOverride w:ilvl="1">
      <w:lvl w:ilvl="1">
        <w:numFmt w:val="lowerLetter"/>
        <w:lvlText w:val="%2."/>
        <w:lvlJc w:val="left"/>
      </w:lvl>
    </w:lvlOverride>
  </w:num>
  <w:num w:numId="43" w16cid:durableId="1417826521">
    <w:abstractNumId w:val="18"/>
    <w:lvlOverride w:ilvl="1">
      <w:lvl w:ilvl="1">
        <w:numFmt w:val="lowerLetter"/>
        <w:lvlText w:val="%2."/>
        <w:lvlJc w:val="left"/>
      </w:lvl>
    </w:lvlOverride>
  </w:num>
  <w:num w:numId="44" w16cid:durableId="431820112">
    <w:abstractNumId w:val="18"/>
    <w:lvlOverride w:ilvl="0">
      <w:lvl w:ilvl="0">
        <w:numFmt w:val="decimal"/>
        <w:lvlText w:val="%1."/>
        <w:lvlJc w:val="left"/>
      </w:lvl>
    </w:lvlOverride>
  </w:num>
  <w:num w:numId="45" w16cid:durableId="1102074057">
    <w:abstractNumId w:val="8"/>
    <w:lvlOverride w:ilvl="0">
      <w:lvl w:ilvl="0">
        <w:numFmt w:val="decimal"/>
        <w:lvlText w:val="%1."/>
        <w:lvlJc w:val="left"/>
      </w:lvl>
    </w:lvlOverride>
  </w:num>
  <w:num w:numId="46" w16cid:durableId="1048072703">
    <w:abstractNumId w:val="8"/>
    <w:lvlOverride w:ilvl="1">
      <w:lvl w:ilvl="1">
        <w:numFmt w:val="lowerLetter"/>
        <w:lvlText w:val="%2."/>
        <w:lvlJc w:val="left"/>
      </w:lvl>
    </w:lvlOverride>
  </w:num>
  <w:num w:numId="47" w16cid:durableId="852765855">
    <w:abstractNumId w:val="8"/>
    <w:lvlOverride w:ilvl="1">
      <w:lvl w:ilvl="1">
        <w:numFmt w:val="lowerLetter"/>
        <w:lvlText w:val="%2."/>
        <w:lvlJc w:val="left"/>
      </w:lvl>
    </w:lvlOverride>
  </w:num>
  <w:num w:numId="48" w16cid:durableId="791292917">
    <w:abstractNumId w:val="8"/>
    <w:lvlOverride w:ilvl="1">
      <w:lvl w:ilvl="1">
        <w:numFmt w:val="lowerLetter"/>
        <w:lvlText w:val="%2."/>
        <w:lvlJc w:val="left"/>
      </w:lvl>
    </w:lvlOverride>
  </w:num>
  <w:num w:numId="49" w16cid:durableId="827096880">
    <w:abstractNumId w:val="8"/>
    <w:lvlOverride w:ilvl="0">
      <w:lvl w:ilvl="0">
        <w:numFmt w:val="decimal"/>
        <w:lvlText w:val="%1."/>
        <w:lvlJc w:val="left"/>
      </w:lvl>
    </w:lvlOverride>
  </w:num>
  <w:num w:numId="50" w16cid:durableId="875890554">
    <w:abstractNumId w:val="8"/>
    <w:lvlOverride w:ilvl="1">
      <w:lvl w:ilvl="1">
        <w:numFmt w:val="lowerLetter"/>
        <w:lvlText w:val="%2."/>
        <w:lvlJc w:val="left"/>
      </w:lvl>
    </w:lvlOverride>
  </w:num>
  <w:num w:numId="51" w16cid:durableId="1831483701">
    <w:abstractNumId w:val="8"/>
    <w:lvlOverride w:ilvl="1">
      <w:lvl w:ilvl="1">
        <w:numFmt w:val="lowerLetter"/>
        <w:lvlText w:val="%2."/>
        <w:lvlJc w:val="left"/>
      </w:lvl>
    </w:lvlOverride>
  </w:num>
  <w:num w:numId="52" w16cid:durableId="1793012113">
    <w:abstractNumId w:val="8"/>
    <w:lvlOverride w:ilvl="1">
      <w:lvl w:ilvl="1">
        <w:numFmt w:val="lowerLetter"/>
        <w:lvlText w:val="%2."/>
        <w:lvlJc w:val="left"/>
      </w:lvl>
    </w:lvlOverride>
  </w:num>
  <w:num w:numId="53" w16cid:durableId="491943923">
    <w:abstractNumId w:val="10"/>
    <w:lvlOverride w:ilvl="0">
      <w:lvl w:ilvl="0">
        <w:numFmt w:val="decimal"/>
        <w:lvlText w:val="%1."/>
        <w:lvlJc w:val="left"/>
      </w:lvl>
    </w:lvlOverride>
  </w:num>
  <w:num w:numId="54" w16cid:durableId="1810587143">
    <w:abstractNumId w:val="22"/>
    <w:lvlOverride w:ilvl="0">
      <w:lvl w:ilvl="0">
        <w:numFmt w:val="decimal"/>
        <w:lvlText w:val="%1."/>
        <w:lvlJc w:val="left"/>
      </w:lvl>
    </w:lvlOverride>
  </w:num>
  <w:num w:numId="55" w16cid:durableId="792361213">
    <w:abstractNumId w:val="22"/>
    <w:lvlOverride w:ilvl="1">
      <w:lvl w:ilvl="1">
        <w:numFmt w:val="lowerLetter"/>
        <w:lvlText w:val="%2."/>
        <w:lvlJc w:val="left"/>
      </w:lvl>
    </w:lvlOverride>
  </w:num>
  <w:num w:numId="56" w16cid:durableId="1419593177">
    <w:abstractNumId w:val="22"/>
    <w:lvlOverride w:ilvl="1">
      <w:lvl w:ilvl="1">
        <w:numFmt w:val="lowerLetter"/>
        <w:lvlText w:val="%2."/>
        <w:lvlJc w:val="left"/>
      </w:lvl>
    </w:lvlOverride>
  </w:num>
  <w:num w:numId="57" w16cid:durableId="563680328">
    <w:abstractNumId w:val="22"/>
    <w:lvlOverride w:ilvl="1">
      <w:lvl w:ilvl="1">
        <w:numFmt w:val="lowerLetter"/>
        <w:lvlText w:val="%2."/>
        <w:lvlJc w:val="left"/>
      </w:lvl>
    </w:lvlOverride>
  </w:num>
  <w:num w:numId="58" w16cid:durableId="415251575">
    <w:abstractNumId w:val="22"/>
    <w:lvlOverride w:ilvl="0">
      <w:lvl w:ilvl="0">
        <w:numFmt w:val="decimal"/>
        <w:lvlText w:val="%1."/>
        <w:lvlJc w:val="left"/>
      </w:lvl>
    </w:lvlOverride>
  </w:num>
  <w:num w:numId="59" w16cid:durableId="1096753071">
    <w:abstractNumId w:val="31"/>
    <w:lvlOverride w:ilvl="0">
      <w:lvl w:ilvl="0">
        <w:numFmt w:val="decimal"/>
        <w:lvlText w:val="%1."/>
        <w:lvlJc w:val="left"/>
      </w:lvl>
    </w:lvlOverride>
  </w:num>
  <w:num w:numId="60" w16cid:durableId="1701009394">
    <w:abstractNumId w:val="31"/>
    <w:lvlOverride w:ilvl="0">
      <w:lvl w:ilvl="0">
        <w:numFmt w:val="decimal"/>
        <w:lvlText w:val="%1."/>
        <w:lvlJc w:val="left"/>
      </w:lvl>
    </w:lvlOverride>
  </w:num>
  <w:num w:numId="61" w16cid:durableId="549079437">
    <w:abstractNumId w:val="25"/>
    <w:lvlOverride w:ilvl="0">
      <w:lvl w:ilvl="0">
        <w:numFmt w:val="decimal"/>
        <w:lvlText w:val="%1."/>
        <w:lvlJc w:val="left"/>
      </w:lvl>
    </w:lvlOverride>
  </w:num>
  <w:num w:numId="62" w16cid:durableId="538933529">
    <w:abstractNumId w:val="25"/>
    <w:lvlOverride w:ilvl="1">
      <w:lvl w:ilvl="1">
        <w:numFmt w:val="lowerLetter"/>
        <w:lvlText w:val="%2."/>
        <w:lvlJc w:val="left"/>
      </w:lvl>
    </w:lvlOverride>
  </w:num>
  <w:num w:numId="63" w16cid:durableId="537859602">
    <w:abstractNumId w:val="25"/>
    <w:lvlOverride w:ilvl="1">
      <w:lvl w:ilvl="1">
        <w:numFmt w:val="lowerLetter"/>
        <w:lvlText w:val="%2."/>
        <w:lvlJc w:val="left"/>
      </w:lvl>
    </w:lvlOverride>
  </w:num>
  <w:num w:numId="64" w16cid:durableId="364331571">
    <w:abstractNumId w:val="6"/>
    <w:lvlOverride w:ilvl="0">
      <w:lvl w:ilvl="0">
        <w:numFmt w:val="decimal"/>
        <w:lvlText w:val="%1."/>
        <w:lvlJc w:val="left"/>
      </w:lvl>
    </w:lvlOverride>
  </w:num>
  <w:num w:numId="65" w16cid:durableId="1210723323">
    <w:abstractNumId w:val="6"/>
    <w:lvlOverride w:ilvl="1">
      <w:lvl w:ilvl="1">
        <w:numFmt w:val="lowerLetter"/>
        <w:lvlText w:val="%2."/>
        <w:lvlJc w:val="left"/>
      </w:lvl>
    </w:lvlOverride>
  </w:num>
  <w:num w:numId="66" w16cid:durableId="1617761069">
    <w:abstractNumId w:val="6"/>
    <w:lvlOverride w:ilvl="1">
      <w:lvl w:ilvl="1">
        <w:numFmt w:val="lowerLetter"/>
        <w:lvlText w:val="%2."/>
        <w:lvlJc w:val="left"/>
      </w:lvl>
    </w:lvlOverride>
  </w:num>
  <w:num w:numId="67" w16cid:durableId="854808591">
    <w:abstractNumId w:val="6"/>
    <w:lvlOverride w:ilvl="1">
      <w:lvl w:ilvl="1">
        <w:numFmt w:val="lowerLetter"/>
        <w:lvlText w:val="%2."/>
        <w:lvlJc w:val="left"/>
      </w:lvl>
    </w:lvlOverride>
  </w:num>
  <w:num w:numId="68" w16cid:durableId="143352795">
    <w:abstractNumId w:val="6"/>
    <w:lvlOverride w:ilvl="1">
      <w:lvl w:ilvl="1">
        <w:numFmt w:val="lowerLetter"/>
        <w:lvlText w:val="%2."/>
        <w:lvlJc w:val="left"/>
      </w:lvl>
    </w:lvlOverride>
  </w:num>
  <w:num w:numId="69" w16cid:durableId="303236263">
    <w:abstractNumId w:val="6"/>
    <w:lvlOverride w:ilvl="0">
      <w:lvl w:ilvl="0">
        <w:numFmt w:val="decimal"/>
        <w:lvlText w:val="%1."/>
        <w:lvlJc w:val="left"/>
      </w:lvl>
    </w:lvlOverride>
  </w:num>
  <w:num w:numId="70" w16cid:durableId="787047791">
    <w:abstractNumId w:val="14"/>
    <w:lvlOverride w:ilvl="0">
      <w:lvl w:ilvl="0">
        <w:numFmt w:val="decimal"/>
        <w:lvlText w:val="%1."/>
        <w:lvlJc w:val="left"/>
      </w:lvl>
    </w:lvlOverride>
  </w:num>
  <w:num w:numId="71" w16cid:durableId="1852335512">
    <w:abstractNumId w:val="19"/>
    <w:lvlOverride w:ilvl="0">
      <w:lvl w:ilvl="0">
        <w:numFmt w:val="decimal"/>
        <w:lvlText w:val="%1."/>
        <w:lvlJc w:val="left"/>
      </w:lvl>
    </w:lvlOverride>
  </w:num>
  <w:num w:numId="72" w16cid:durableId="1794013339">
    <w:abstractNumId w:val="23"/>
  </w:num>
  <w:num w:numId="73" w16cid:durableId="1543250895">
    <w:abstractNumId w:val="24"/>
  </w:num>
  <w:num w:numId="74" w16cid:durableId="1056195777">
    <w:abstractNumId w:val="9"/>
  </w:num>
  <w:num w:numId="75" w16cid:durableId="1938325064">
    <w:abstractNumId w:val="5"/>
  </w:num>
  <w:num w:numId="76" w16cid:durableId="90054278">
    <w:abstractNumId w:val="13"/>
  </w:num>
  <w:num w:numId="77" w16cid:durableId="1183083716">
    <w:abstractNumId w:val="0"/>
  </w:num>
  <w:num w:numId="78" w16cid:durableId="490757571">
    <w:abstractNumId w:val="21"/>
  </w:num>
  <w:num w:numId="79" w16cid:durableId="967782495">
    <w:abstractNumId w:val="1"/>
  </w:num>
  <w:num w:numId="80" w16cid:durableId="522784874">
    <w:abstractNumId w:val="30"/>
  </w:num>
  <w:num w:numId="81" w16cid:durableId="995109010">
    <w:abstractNumId w:val="17"/>
  </w:num>
  <w:num w:numId="82" w16cid:durableId="1254968714">
    <w:abstractNumId w:val="27"/>
  </w:num>
  <w:num w:numId="83" w16cid:durableId="181641186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5CE"/>
    <w:rsid w:val="000143B3"/>
    <w:rsid w:val="000225CE"/>
    <w:rsid w:val="0002520A"/>
    <w:rsid w:val="0004496A"/>
    <w:rsid w:val="0015571E"/>
    <w:rsid w:val="00161EFB"/>
    <w:rsid w:val="00175441"/>
    <w:rsid w:val="00204E0D"/>
    <w:rsid w:val="00230C34"/>
    <w:rsid w:val="00304D26"/>
    <w:rsid w:val="0035051B"/>
    <w:rsid w:val="00354C2F"/>
    <w:rsid w:val="00450E10"/>
    <w:rsid w:val="00451149"/>
    <w:rsid w:val="004525A5"/>
    <w:rsid w:val="00455F70"/>
    <w:rsid w:val="00490699"/>
    <w:rsid w:val="004C05F7"/>
    <w:rsid w:val="004D247C"/>
    <w:rsid w:val="004E2396"/>
    <w:rsid w:val="004F183C"/>
    <w:rsid w:val="00546439"/>
    <w:rsid w:val="00572C64"/>
    <w:rsid w:val="00590CAF"/>
    <w:rsid w:val="005A1E16"/>
    <w:rsid w:val="005C2C25"/>
    <w:rsid w:val="005E597D"/>
    <w:rsid w:val="00667E14"/>
    <w:rsid w:val="006A30DA"/>
    <w:rsid w:val="006F7133"/>
    <w:rsid w:val="007863F9"/>
    <w:rsid w:val="0081327E"/>
    <w:rsid w:val="00875A5D"/>
    <w:rsid w:val="00876B70"/>
    <w:rsid w:val="008906AA"/>
    <w:rsid w:val="00897096"/>
    <w:rsid w:val="008A6C8C"/>
    <w:rsid w:val="008B7CD9"/>
    <w:rsid w:val="00926EB0"/>
    <w:rsid w:val="009B0F0D"/>
    <w:rsid w:val="009C74B2"/>
    <w:rsid w:val="00A029AF"/>
    <w:rsid w:val="00A0472C"/>
    <w:rsid w:val="00A35C7B"/>
    <w:rsid w:val="00A409F9"/>
    <w:rsid w:val="00AC58A7"/>
    <w:rsid w:val="00AD3BDD"/>
    <w:rsid w:val="00B06AC6"/>
    <w:rsid w:val="00BC0C11"/>
    <w:rsid w:val="00C107BB"/>
    <w:rsid w:val="00C16CCE"/>
    <w:rsid w:val="00C32136"/>
    <w:rsid w:val="00CA1871"/>
    <w:rsid w:val="00CA4038"/>
    <w:rsid w:val="00D073B0"/>
    <w:rsid w:val="00D42216"/>
    <w:rsid w:val="00D65B88"/>
    <w:rsid w:val="00D906FE"/>
    <w:rsid w:val="00DD65D3"/>
    <w:rsid w:val="00DF615F"/>
    <w:rsid w:val="00DF69AA"/>
    <w:rsid w:val="00E16707"/>
    <w:rsid w:val="00E43993"/>
    <w:rsid w:val="00E5219B"/>
    <w:rsid w:val="00E91F48"/>
    <w:rsid w:val="00EE7F74"/>
    <w:rsid w:val="00F050FC"/>
    <w:rsid w:val="00F32BB6"/>
    <w:rsid w:val="00F37531"/>
    <w:rsid w:val="00FE4EA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6CF58"/>
  <w15:docId w15:val="{158FA39E-4B71-499C-A7AB-8EF7C4074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90699"/>
    <w:pPr>
      <w:tabs>
        <w:tab w:val="center" w:pos="4536"/>
        <w:tab w:val="right" w:pos="9072"/>
      </w:tabs>
    </w:pPr>
  </w:style>
  <w:style w:type="paragraph" w:styleId="Footer">
    <w:name w:val="footer"/>
    <w:basedOn w:val="Normal"/>
    <w:rsid w:val="00490699"/>
    <w:pPr>
      <w:tabs>
        <w:tab w:val="center" w:pos="4536"/>
        <w:tab w:val="right" w:pos="9072"/>
      </w:tabs>
    </w:pPr>
  </w:style>
  <w:style w:type="character" w:styleId="PageNumber">
    <w:name w:val="page number"/>
    <w:basedOn w:val="DefaultParagraphFont"/>
    <w:rsid w:val="00490699"/>
  </w:style>
  <w:style w:type="paragraph" w:styleId="PlainText">
    <w:name w:val="Plain Text"/>
    <w:basedOn w:val="Normal"/>
    <w:rsid w:val="00F050FC"/>
    <w:rPr>
      <w:rFonts w:ascii="Courier New" w:hAnsi="Courier New" w:cs="Courier New"/>
    </w:rPr>
  </w:style>
  <w:style w:type="table" w:customStyle="1" w:styleId="Tabellengitternetz">
    <w:name w:val="Tabellengitternetz"/>
    <w:basedOn w:val="TableNormal"/>
    <w:rsid w:val="00E91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04E0D"/>
    <w:rPr>
      <w:rFonts w:ascii="Tahoma" w:hAnsi="Tahoma" w:cs="Tahoma"/>
      <w:sz w:val="16"/>
      <w:szCs w:val="16"/>
    </w:rPr>
  </w:style>
  <w:style w:type="table" w:styleId="TableGrid">
    <w:name w:val="Table Grid"/>
    <w:basedOn w:val="TableNormal"/>
    <w:uiPriority w:val="59"/>
    <w:rsid w:val="00A35C7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7096"/>
    <w:rPr>
      <w:color w:val="0000FF" w:themeColor="hyperlink"/>
      <w:u w:val="single"/>
    </w:rPr>
  </w:style>
  <w:style w:type="character" w:styleId="UnresolvedMention">
    <w:name w:val="Unresolved Mention"/>
    <w:basedOn w:val="DefaultParagraphFont"/>
    <w:uiPriority w:val="99"/>
    <w:semiHidden/>
    <w:unhideWhenUsed/>
    <w:rsid w:val="00897096"/>
    <w:rPr>
      <w:color w:val="605E5C"/>
      <w:shd w:val="clear" w:color="auto" w:fill="E1DFDD"/>
    </w:rPr>
  </w:style>
  <w:style w:type="paragraph" w:styleId="ListParagraph">
    <w:name w:val="List Paragraph"/>
    <w:basedOn w:val="Normal"/>
    <w:uiPriority w:val="34"/>
    <w:qFormat/>
    <w:rsid w:val="005464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61105">
      <w:bodyDiv w:val="1"/>
      <w:marLeft w:val="0"/>
      <w:marRight w:val="0"/>
      <w:marTop w:val="0"/>
      <w:marBottom w:val="0"/>
      <w:divBdr>
        <w:top w:val="none" w:sz="0" w:space="0" w:color="auto"/>
        <w:left w:val="none" w:sz="0" w:space="0" w:color="auto"/>
        <w:bottom w:val="none" w:sz="0" w:space="0" w:color="auto"/>
        <w:right w:val="none" w:sz="0" w:space="0" w:color="auto"/>
      </w:divBdr>
    </w:div>
    <w:div w:id="294606973">
      <w:bodyDiv w:val="1"/>
      <w:marLeft w:val="0"/>
      <w:marRight w:val="0"/>
      <w:marTop w:val="0"/>
      <w:marBottom w:val="0"/>
      <w:divBdr>
        <w:top w:val="none" w:sz="0" w:space="0" w:color="auto"/>
        <w:left w:val="none" w:sz="0" w:space="0" w:color="auto"/>
        <w:bottom w:val="none" w:sz="0" w:space="0" w:color="auto"/>
        <w:right w:val="none" w:sz="0" w:space="0" w:color="auto"/>
      </w:divBdr>
    </w:div>
    <w:div w:id="369107380">
      <w:bodyDiv w:val="1"/>
      <w:marLeft w:val="0"/>
      <w:marRight w:val="0"/>
      <w:marTop w:val="0"/>
      <w:marBottom w:val="0"/>
      <w:divBdr>
        <w:top w:val="none" w:sz="0" w:space="0" w:color="auto"/>
        <w:left w:val="none" w:sz="0" w:space="0" w:color="auto"/>
        <w:bottom w:val="none" w:sz="0" w:space="0" w:color="auto"/>
        <w:right w:val="none" w:sz="0" w:space="0" w:color="auto"/>
      </w:divBdr>
    </w:div>
    <w:div w:id="434443066">
      <w:bodyDiv w:val="1"/>
      <w:marLeft w:val="0"/>
      <w:marRight w:val="0"/>
      <w:marTop w:val="0"/>
      <w:marBottom w:val="0"/>
      <w:divBdr>
        <w:top w:val="none" w:sz="0" w:space="0" w:color="auto"/>
        <w:left w:val="none" w:sz="0" w:space="0" w:color="auto"/>
        <w:bottom w:val="none" w:sz="0" w:space="0" w:color="auto"/>
        <w:right w:val="none" w:sz="0" w:space="0" w:color="auto"/>
      </w:divBdr>
    </w:div>
    <w:div w:id="444429643">
      <w:bodyDiv w:val="1"/>
      <w:marLeft w:val="0"/>
      <w:marRight w:val="0"/>
      <w:marTop w:val="0"/>
      <w:marBottom w:val="0"/>
      <w:divBdr>
        <w:top w:val="none" w:sz="0" w:space="0" w:color="auto"/>
        <w:left w:val="none" w:sz="0" w:space="0" w:color="auto"/>
        <w:bottom w:val="none" w:sz="0" w:space="0" w:color="auto"/>
        <w:right w:val="none" w:sz="0" w:space="0" w:color="auto"/>
      </w:divBdr>
    </w:div>
    <w:div w:id="614794710">
      <w:bodyDiv w:val="1"/>
      <w:marLeft w:val="0"/>
      <w:marRight w:val="0"/>
      <w:marTop w:val="0"/>
      <w:marBottom w:val="0"/>
      <w:divBdr>
        <w:top w:val="none" w:sz="0" w:space="0" w:color="auto"/>
        <w:left w:val="none" w:sz="0" w:space="0" w:color="auto"/>
        <w:bottom w:val="none" w:sz="0" w:space="0" w:color="auto"/>
        <w:right w:val="none" w:sz="0" w:space="0" w:color="auto"/>
      </w:divBdr>
    </w:div>
    <w:div w:id="659844668">
      <w:bodyDiv w:val="1"/>
      <w:marLeft w:val="0"/>
      <w:marRight w:val="0"/>
      <w:marTop w:val="0"/>
      <w:marBottom w:val="0"/>
      <w:divBdr>
        <w:top w:val="none" w:sz="0" w:space="0" w:color="auto"/>
        <w:left w:val="none" w:sz="0" w:space="0" w:color="auto"/>
        <w:bottom w:val="none" w:sz="0" w:space="0" w:color="auto"/>
        <w:right w:val="none" w:sz="0" w:space="0" w:color="auto"/>
      </w:divBdr>
    </w:div>
    <w:div w:id="743454250">
      <w:bodyDiv w:val="1"/>
      <w:marLeft w:val="0"/>
      <w:marRight w:val="0"/>
      <w:marTop w:val="0"/>
      <w:marBottom w:val="0"/>
      <w:divBdr>
        <w:top w:val="none" w:sz="0" w:space="0" w:color="auto"/>
        <w:left w:val="none" w:sz="0" w:space="0" w:color="auto"/>
        <w:bottom w:val="none" w:sz="0" w:space="0" w:color="auto"/>
        <w:right w:val="none" w:sz="0" w:space="0" w:color="auto"/>
      </w:divBdr>
    </w:div>
    <w:div w:id="811678083">
      <w:bodyDiv w:val="1"/>
      <w:marLeft w:val="0"/>
      <w:marRight w:val="0"/>
      <w:marTop w:val="0"/>
      <w:marBottom w:val="0"/>
      <w:divBdr>
        <w:top w:val="none" w:sz="0" w:space="0" w:color="auto"/>
        <w:left w:val="none" w:sz="0" w:space="0" w:color="auto"/>
        <w:bottom w:val="none" w:sz="0" w:space="0" w:color="auto"/>
        <w:right w:val="none" w:sz="0" w:space="0" w:color="auto"/>
      </w:divBdr>
    </w:div>
    <w:div w:id="833837050">
      <w:bodyDiv w:val="1"/>
      <w:marLeft w:val="0"/>
      <w:marRight w:val="0"/>
      <w:marTop w:val="0"/>
      <w:marBottom w:val="0"/>
      <w:divBdr>
        <w:top w:val="none" w:sz="0" w:space="0" w:color="auto"/>
        <w:left w:val="none" w:sz="0" w:space="0" w:color="auto"/>
        <w:bottom w:val="none" w:sz="0" w:space="0" w:color="auto"/>
        <w:right w:val="none" w:sz="0" w:space="0" w:color="auto"/>
      </w:divBdr>
    </w:div>
    <w:div w:id="1188986722">
      <w:bodyDiv w:val="1"/>
      <w:marLeft w:val="0"/>
      <w:marRight w:val="0"/>
      <w:marTop w:val="0"/>
      <w:marBottom w:val="0"/>
      <w:divBdr>
        <w:top w:val="none" w:sz="0" w:space="0" w:color="auto"/>
        <w:left w:val="none" w:sz="0" w:space="0" w:color="auto"/>
        <w:bottom w:val="none" w:sz="0" w:space="0" w:color="auto"/>
        <w:right w:val="none" w:sz="0" w:space="0" w:color="auto"/>
      </w:divBdr>
    </w:div>
    <w:div w:id="1346514598">
      <w:bodyDiv w:val="1"/>
      <w:marLeft w:val="0"/>
      <w:marRight w:val="0"/>
      <w:marTop w:val="0"/>
      <w:marBottom w:val="0"/>
      <w:divBdr>
        <w:top w:val="none" w:sz="0" w:space="0" w:color="auto"/>
        <w:left w:val="none" w:sz="0" w:space="0" w:color="auto"/>
        <w:bottom w:val="none" w:sz="0" w:space="0" w:color="auto"/>
        <w:right w:val="none" w:sz="0" w:space="0" w:color="auto"/>
      </w:divBdr>
    </w:div>
    <w:div w:id="1454981995">
      <w:bodyDiv w:val="1"/>
      <w:marLeft w:val="0"/>
      <w:marRight w:val="0"/>
      <w:marTop w:val="0"/>
      <w:marBottom w:val="0"/>
      <w:divBdr>
        <w:top w:val="none" w:sz="0" w:space="0" w:color="auto"/>
        <w:left w:val="none" w:sz="0" w:space="0" w:color="auto"/>
        <w:bottom w:val="none" w:sz="0" w:space="0" w:color="auto"/>
        <w:right w:val="none" w:sz="0" w:space="0" w:color="auto"/>
      </w:divBdr>
    </w:div>
    <w:div w:id="1457675523">
      <w:bodyDiv w:val="1"/>
      <w:marLeft w:val="0"/>
      <w:marRight w:val="0"/>
      <w:marTop w:val="0"/>
      <w:marBottom w:val="0"/>
      <w:divBdr>
        <w:top w:val="none" w:sz="0" w:space="0" w:color="auto"/>
        <w:left w:val="none" w:sz="0" w:space="0" w:color="auto"/>
        <w:bottom w:val="none" w:sz="0" w:space="0" w:color="auto"/>
        <w:right w:val="none" w:sz="0" w:space="0" w:color="auto"/>
      </w:divBdr>
    </w:div>
    <w:div w:id="1538733853">
      <w:bodyDiv w:val="1"/>
      <w:marLeft w:val="0"/>
      <w:marRight w:val="0"/>
      <w:marTop w:val="0"/>
      <w:marBottom w:val="0"/>
      <w:divBdr>
        <w:top w:val="none" w:sz="0" w:space="0" w:color="auto"/>
        <w:left w:val="none" w:sz="0" w:space="0" w:color="auto"/>
        <w:bottom w:val="none" w:sz="0" w:space="0" w:color="auto"/>
        <w:right w:val="none" w:sz="0" w:space="0" w:color="auto"/>
      </w:divBdr>
    </w:div>
    <w:div w:id="1751852806">
      <w:bodyDiv w:val="1"/>
      <w:marLeft w:val="0"/>
      <w:marRight w:val="0"/>
      <w:marTop w:val="0"/>
      <w:marBottom w:val="0"/>
      <w:divBdr>
        <w:top w:val="none" w:sz="0" w:space="0" w:color="auto"/>
        <w:left w:val="none" w:sz="0" w:space="0" w:color="auto"/>
        <w:bottom w:val="none" w:sz="0" w:space="0" w:color="auto"/>
        <w:right w:val="none" w:sz="0" w:space="0" w:color="auto"/>
      </w:divBdr>
    </w:div>
    <w:div w:id="1756630079">
      <w:bodyDiv w:val="1"/>
      <w:marLeft w:val="0"/>
      <w:marRight w:val="0"/>
      <w:marTop w:val="0"/>
      <w:marBottom w:val="0"/>
      <w:divBdr>
        <w:top w:val="none" w:sz="0" w:space="0" w:color="auto"/>
        <w:left w:val="none" w:sz="0" w:space="0" w:color="auto"/>
        <w:bottom w:val="none" w:sz="0" w:space="0" w:color="auto"/>
        <w:right w:val="none" w:sz="0" w:space="0" w:color="auto"/>
      </w:divBdr>
    </w:div>
    <w:div w:id="1885480435">
      <w:bodyDiv w:val="1"/>
      <w:marLeft w:val="0"/>
      <w:marRight w:val="0"/>
      <w:marTop w:val="0"/>
      <w:marBottom w:val="0"/>
      <w:divBdr>
        <w:top w:val="none" w:sz="0" w:space="0" w:color="auto"/>
        <w:left w:val="none" w:sz="0" w:space="0" w:color="auto"/>
        <w:bottom w:val="none" w:sz="0" w:space="0" w:color="auto"/>
        <w:right w:val="none" w:sz="0" w:space="0" w:color="auto"/>
      </w:divBdr>
    </w:div>
    <w:div w:id="1974434566">
      <w:bodyDiv w:val="1"/>
      <w:marLeft w:val="0"/>
      <w:marRight w:val="0"/>
      <w:marTop w:val="0"/>
      <w:marBottom w:val="0"/>
      <w:divBdr>
        <w:top w:val="none" w:sz="0" w:space="0" w:color="auto"/>
        <w:left w:val="none" w:sz="0" w:space="0" w:color="auto"/>
        <w:bottom w:val="none" w:sz="0" w:space="0" w:color="auto"/>
        <w:right w:val="none" w:sz="0" w:space="0" w:color="auto"/>
      </w:divBdr>
    </w:div>
    <w:div w:id="206683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innern.at/lernmaterialien/lernmaterialien/vielfalt-juedisches-leben-vor-der-shoah"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z00411\Anwendungsdaten\Microsoft\Vorlagen\Arbeitsblatt.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8F3561BFD92F848AFFB46742721D7C1" ma:contentTypeVersion="10" ma:contentTypeDescription="Ein neues Dokument erstellen." ma:contentTypeScope="" ma:versionID="40ad74739facf00c01a8eb0f36e73100">
  <xsd:schema xmlns:xsd="http://www.w3.org/2001/XMLSchema" xmlns:xs="http://www.w3.org/2001/XMLSchema" xmlns:p="http://schemas.microsoft.com/office/2006/metadata/properties" xmlns:ns2="868735f2-cc7e-42b5-b5f0-47d90efb5159" targetNamespace="http://schemas.microsoft.com/office/2006/metadata/properties" ma:root="true" ma:fieldsID="593294c71ed6da69a607772a4e923c40" ns2:_="">
    <xsd:import namespace="868735f2-cc7e-42b5-b5f0-47d90efb5159"/>
    <xsd:element name="properties">
      <xsd:complexType>
        <xsd:sequence>
          <xsd:element name="documentManagement">
            <xsd:complexType>
              <xsd:all>
                <xsd:element ref="ns2:Dateiformat" minOccurs="0"/>
                <xsd:element ref="ns2:Druckformat" minOccurs="0"/>
                <xsd:element ref="ns2:Vorlagentyp" minOccurs="0"/>
                <xsd:element ref="ns2:gimmp_Vor_IntDownloadCount"/>
                <xsd:element ref="ns2:gimmp_Vor_ExtDownloadCoun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735f2-cc7e-42b5-b5f0-47d90efb5159" elementFormDefault="qualified">
    <xsd:import namespace="http://schemas.microsoft.com/office/2006/documentManagement/types"/>
    <xsd:import namespace="http://schemas.microsoft.com/office/infopath/2007/PartnerControls"/>
    <xsd:element name="Dateiformat" ma:index="4" nillable="true" ma:displayName="Dateiformat" ma:format="Dropdown" ma:internalName="Dateiformat" ma:readOnly="false">
      <xsd:simpleType>
        <xsd:restriction base="dms:Choice">
          <xsd:enumeration value="AC3 M2V (ZIP)"/>
          <xsd:enumeration value="Ansicht (PDF)"/>
          <xsd:enumeration value="AVI"/>
          <xsd:enumeration value="Bilder (JPG)"/>
          <xsd:enumeration value="Druck (PDF)"/>
          <xsd:enumeration value="Excel 2003-2007"/>
          <xsd:enumeration value="Excel 2010"/>
          <xsd:enumeration value="FLV (ZIP)"/>
          <xsd:enumeration value="GIF"/>
          <xsd:enumeration value="InDesign (ZIP)"/>
          <xsd:enumeration value="JPG"/>
          <xsd:enumeration value="MP4 (ZIP)"/>
          <xsd:enumeration value="PDF (Ansicht)"/>
          <xsd:enumeration value="PDF (Druck)"/>
          <xsd:enumeration value="PDF (druckfähig)"/>
          <xsd:enumeration value="PowerPoint 2003-2007"/>
          <xsd:enumeration value="PowerPoint 2010"/>
          <xsd:enumeration value="PSD (ZIP)"/>
          <xsd:enumeration value="WAV"/>
          <xsd:enumeration value="Word 2003-2007"/>
          <xsd:enumeration value="Word 2010"/>
          <xsd:enumeration value="Word 2013"/>
        </xsd:restriction>
      </xsd:simpleType>
    </xsd:element>
    <xsd:element name="Druckformat" ma:index="5" nillable="true" ma:displayName="Endformat" ma:format="Dropdown" ma:internalName="Druckformat" ma:readOnly="false">
      <xsd:simpleType>
        <xsd:restriction base="dms:Choice">
          <xsd:enumeration value="Variabel"/>
          <xsd:enumeration value="DIN A0"/>
          <xsd:enumeration value="DIN A1"/>
          <xsd:enumeration value="DIN A2"/>
          <xsd:enumeration value="DIN A3"/>
          <xsd:enumeration value="DIN A4"/>
          <xsd:enumeration value="DIN A5"/>
          <xsd:enumeration value="DIN A6"/>
          <xsd:enumeration value="DIN A7"/>
          <xsd:enumeration value="DIN LANG"/>
          <xsd:enumeration value="US-Letterformat"/>
          <xsd:enumeration value="CD-/DVD"/>
          <xsd:enumeration value="Sonderformat"/>
          <xsd:enumeration value="4:3"/>
          <xsd:enumeration value="16:9"/>
          <xsd:enumeration value="100 x 65 px"/>
          <xsd:enumeration value="140 x 105 px"/>
          <xsd:enumeration value="180 x 180 px"/>
          <xsd:enumeration value="300 x 250 px"/>
          <xsd:enumeration value="400 x 180 px"/>
          <xsd:enumeration value="403 x 403 px"/>
          <xsd:enumeration value="480 x 62 px"/>
          <xsd:enumeration value="843 x 403 px"/>
          <xsd:enumeration value="1200 x 1200 px"/>
        </xsd:restriction>
      </xsd:simpleType>
    </xsd:element>
    <xsd:element name="Vorlagentyp" ma:index="7" nillable="true" ma:displayName="Vorlagentyp" ma:description="Beschreibt den Vorlagentyp" ma:format="Dropdown" ma:internalName="Vorlagentyp" ma:readOnly="false">
      <xsd:simpleType>
        <xsd:restriction base="dms:Choice">
          <xsd:enumeration value="Audio"/>
          <xsd:enumeration value="Bürovorlagen: Briefpapier"/>
          <xsd:enumeration value="Bürovorlagen: DIN-A4-Standardvorlagen"/>
          <xsd:enumeration value="Bürovorlagen: Excel-Tabelle"/>
          <xsd:enumeration value="Bürovorlagen: Präsentation"/>
          <xsd:enumeration value="Bürovorlagen: Sonstige Bürovorlagen"/>
          <xsd:enumeration value="Bürovorlagen: Visitenkarte"/>
          <xsd:enumeration value="Bürovorlagen: Word-Tabelle hoch"/>
          <xsd:enumeration value="Bürovorlagen: Word-Tabelle quer"/>
          <xsd:enumeration value="Film: DVD-/Blu-ray-Erstellung (Authoring): Inlay"/>
          <xsd:enumeration value="Film: DVD-/Blu-ray-Erstellung (Authoring): Label"/>
          <xsd:enumeration value="Film: DVD-/Blu-ray-Erstellung (Authoring): Menu"/>
          <xsd:enumeration value="Film: Video-Produktion: Inserts"/>
          <xsd:enumeration value="Film: Video-Produktion: Intro/Outro"/>
          <xsd:enumeration value="Messen und Veranstaltungen"/>
          <xsd:enumeration value="Messen: Aufstellbanner"/>
          <xsd:enumeration value="Messen: Mobiler Messestand"/>
          <xsd:enumeration value="Messen: Sitzwürfel"/>
          <xsd:enumeration value="Print: ABC der Sprachkurse"/>
          <xsd:enumeration value="Print: Anzeige/Plakat &quot;Sprachkursanzeigen&quot;"/>
          <xsd:enumeration value="Print: Anzeige/Plakat (blanco)"/>
          <xsd:enumeration value="Print: Broschüre (blanco)"/>
          <xsd:enumeration value="Print: CD/DVD (blanco)"/>
          <xsd:enumeration value="Print: Grußkarte (blanco)"/>
          <xsd:enumeration value="Print: Imagebroschüre Prüfungen"/>
          <xsd:enumeration value="Print: Imagebroschüre Sprache"/>
          <xsd:enumeration value="Print: Imageflyer Institute"/>
          <xsd:enumeration value="Print: Infomappe"/>
          <xsd:enumeration value="Print: Kurseinleger"/>
          <xsd:enumeration value="Print: Lesezeichen"/>
          <xsd:enumeration value="Print: Miniwörterbuch &quot;Deutsch im Geschäftsleben&quot;"/>
          <xsd:enumeration value="Print: Posterserie &quot;Ein dicker Hund&quot;"/>
          <xsd:enumeration value="Print: Posterserie Prüfungen"/>
          <xsd:enumeration value="Print: Postkarte BULATS"/>
          <xsd:enumeration value="Print: Postkarte oder DIN A6-Flyer (blanco)"/>
          <xsd:enumeration value="Print: Programmflyer (Leserichtung links nach rechts)"/>
          <xsd:enumeration value="Print: Programmflyer (Leserichtung rechts nach links)"/>
          <xsd:enumeration value="Print: Prüfungsflyer"/>
          <xsd:enumeration value="Print: Sprachkursbroschüre"/>
          <xsd:enumeration value="Print: Sprachkursmappe"/>
          <xsd:enumeration value="Print: TestDaF-Flyer"/>
          <xsd:enumeration value="Print: Weihnachtskarte"/>
          <xsd:enumeration value="Signalisation"/>
          <xsd:enumeration value="Web: Anmeldeformular"/>
          <xsd:enumeration value="Web: Banner dynamisch &quot;Blended Learning&quot;"/>
          <xsd:enumeration value="Web: Facebook"/>
          <xsd:enumeration value="Web: Facebook &quot;Blended Learning&quot;"/>
          <xsd:enumeration value="Web: Facebook &quot;Teilnehmer gewinnen&quot;"/>
          <xsd:enumeration value="Web: Newsletter"/>
          <xsd:enumeration value="Web: Newsletter &quot;Blended Learning&quot;"/>
          <xsd:enumeration value="Web: Newsletter &quot;Teilnehmer gewinnen&quot;"/>
          <xsd:enumeration value="Web: Störer/Banner &quot;Deutsch lernen&quot;"/>
          <xsd:enumeration value="Web: Störer/Banner dynamisch"/>
          <xsd:enumeration value="Web: Störer/Banner statisch"/>
          <xsd:enumeration value="Web: Twitter &quot;Blended Learning&quot;"/>
          <xsd:enumeration value="Web: Website-Störer &quot;Blended Learning&quot;"/>
          <xsd:enumeration value="Web: Website-Störer &quot;Teilnehmer gewinnen&quot;"/>
          <xsd:enumeration value="Werbeartikel"/>
        </xsd:restriction>
      </xsd:simpleType>
    </xsd:element>
    <xsd:element name="gimmp_Vor_IntDownloadCount" ma:index="12" ma:displayName="Intranet Downloads" ma:decimals="0" ma:default="0" ma:internalName="gimmp_Vor_IntDownloadCount">
      <xsd:simpleType>
        <xsd:restriction base="dms:Number"/>
      </xsd:simpleType>
    </xsd:element>
    <xsd:element name="gimmp_Vor_ExtDownloadCount" ma:index="13" ma:displayName="Extranet Downloads" ma:decimals="0" ma:default="0" ma:internalName="gimmp_Vor_ExtDownloadCount">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altstyp"/>
        <xsd:element ref="dc:title" minOccurs="0" maxOccurs="1" ma:index="3" ma:displayName="Beschreibung"/>
        <xsd:element ref="dc:subject" minOccurs="0" maxOccurs="1"/>
        <xsd:element ref="dc:description" minOccurs="0" maxOccurs="1"/>
        <xsd:element name="keywords" minOccurs="0" maxOccurs="1" type="xsd:string" ma:index="6" ma:displayName="Schlüsselwörter"/>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iformat xmlns="868735f2-cc7e-42b5-b5f0-47d90efb5159">Word 2013</Dateiformat>
    <Vorlagentyp xmlns="868735f2-cc7e-42b5-b5f0-47d90efb5159">Bürovorlagen: DIN-A4-Standardvorlagen</Vorlagentyp>
    <Druckformat xmlns="868735f2-cc7e-42b5-b5f0-47d90efb5159">DIN A4</Druckformat>
    <gimmp_Vor_IntDownloadCount xmlns="868735f2-cc7e-42b5-b5f0-47d90efb5159">0</gimmp_Vor_IntDownloadCount>
    <gimmp_Vor_ExtDownloadCount xmlns="868735f2-cc7e-42b5-b5f0-47d90efb5159">0</gimmp_Vor_ExtDownloadCount>
  </documentManagement>
</p:properties>
</file>

<file path=customXml/itemProps1.xml><?xml version="1.0" encoding="utf-8"?>
<ds:datastoreItem xmlns:ds="http://schemas.openxmlformats.org/officeDocument/2006/customXml" ds:itemID="{A3BD21BE-1C51-4841-8645-B7691403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735f2-cc7e-42b5-b5f0-47d90efb51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662E47-91ED-414F-B1A4-043CE4F90DFF}">
  <ds:schemaRefs>
    <ds:schemaRef ds:uri="http://schemas.microsoft.com/office/2006/metadata/longProperties"/>
  </ds:schemaRefs>
</ds:datastoreItem>
</file>

<file path=customXml/itemProps3.xml><?xml version="1.0" encoding="utf-8"?>
<ds:datastoreItem xmlns:ds="http://schemas.openxmlformats.org/officeDocument/2006/customXml" ds:itemID="{B84AC468-B84C-4616-B540-5E2BE93945B3}">
  <ds:schemaRefs>
    <ds:schemaRef ds:uri="http://schemas.microsoft.com/sharepoint/v3/contenttype/forms"/>
  </ds:schemaRefs>
</ds:datastoreItem>
</file>

<file path=customXml/itemProps4.xml><?xml version="1.0" encoding="utf-8"?>
<ds:datastoreItem xmlns:ds="http://schemas.openxmlformats.org/officeDocument/2006/customXml" ds:itemID="{86B646BE-287D-44E5-A976-777DDC0AE664}">
  <ds:schemaRefs>
    <ds:schemaRef ds:uri="http://schemas.microsoft.com/office/2006/metadata/properties"/>
    <ds:schemaRef ds:uri="http://schemas.microsoft.com/office/infopath/2007/PartnerControls"/>
    <ds:schemaRef ds:uri="868735f2-cc7e-42b5-b5f0-47d90efb5159"/>
  </ds:schemaRefs>
</ds:datastoreItem>
</file>

<file path=docProps/app.xml><?xml version="1.0" encoding="utf-8"?>
<Properties xmlns="http://schemas.openxmlformats.org/officeDocument/2006/extended-properties" xmlns:vt="http://schemas.openxmlformats.org/officeDocument/2006/docPropsVTypes">
  <Template>Arbeitsblatt.dot</Template>
  <TotalTime>0</TotalTime>
  <Pages>2</Pages>
  <Words>243</Words>
  <Characters>1391</Characters>
  <Application>Microsoft Office Word</Application>
  <DocSecurity>0</DocSecurity>
  <Lines>11</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Arbeitsblatt elektronisch für LehrerInnen</vt:lpstr>
      <vt:lpstr>Arbeitsblatt elektronisch für LehrerInnen</vt:lpstr>
    </vt:vector>
  </TitlesOfParts>
  <Company>GI</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Arbeitsblatt elektronisch für LehrerInnen</dc:title>
  <dc:creator>z00411</dc:creator>
  <cp:keywords/>
  <cp:lastModifiedBy>Marlo Burks</cp:lastModifiedBy>
  <cp:revision>2</cp:revision>
  <cp:lastPrinted>2024-09-20T13:35:00Z</cp:lastPrinted>
  <dcterms:created xsi:type="dcterms:W3CDTF">2024-09-20T15:23:00Z</dcterms:created>
  <dcterms:modified xsi:type="dcterms:W3CDTF">2024-09-20T15:23:00Z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Beispiel Arbeitsblatt</vt:lpwstr>
  </property>
  <property fmtid="{D5CDD505-2E9C-101B-9397-08002B2CF9AE}" pid="3" name="ContentType">
    <vt:lpwstr>Dokument</vt:lpwstr>
  </property>
  <property fmtid="{D5CDD505-2E9C-101B-9397-08002B2CF9AE}" pid="4" name="display_urn:schemas-microsoft-com:office:office#Editor">
    <vt:lpwstr>Winterhagen Sabine</vt:lpwstr>
  </property>
  <property fmtid="{D5CDD505-2E9C-101B-9397-08002B2CF9AE}" pid="5" name="xd_Signature">
    <vt:lpwstr/>
  </property>
  <property fmtid="{D5CDD505-2E9C-101B-9397-08002B2CF9AE}" pid="6" name="TemplateUrl">
    <vt:lpwstr/>
  </property>
  <property fmtid="{D5CDD505-2E9C-101B-9397-08002B2CF9AE}" pid="7" name="display_urn:schemas-microsoft-com:office:office#Author">
    <vt:lpwstr>Winterhagen Sabine</vt:lpwstr>
  </property>
  <property fmtid="{D5CDD505-2E9C-101B-9397-08002B2CF9AE}" pid="8" name="xd_ProgID">
    <vt:lpwstr/>
  </property>
  <property fmtid="{D5CDD505-2E9C-101B-9397-08002B2CF9AE}" pid="9" name="ContentTypeId">
    <vt:lpwstr>0x01010028F3561BFD92F848AFFB46742721D7C1</vt:lpwstr>
  </property>
</Properties>
</file>