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934" w:rsidRDefault="00500B4C" w:rsidP="000C34DE">
      <w:pPr>
        <w:shd w:val="clear" w:color="auto" w:fill="FFFFFF"/>
        <w:spacing w:after="56" w:line="83" w:lineRule="atLeast"/>
        <w:jc w:val="right"/>
        <w:rPr>
          <w:rFonts w:ascii="Verdana" w:eastAsia="Times New Roman" w:hAnsi="Verdana"/>
          <w:b/>
          <w:noProof/>
          <w:color w:val="000000"/>
          <w:lang w:eastAsia="de-DE"/>
        </w:rPr>
      </w:pPr>
      <w:r>
        <w:rPr>
          <w:rFonts w:ascii="Verdana" w:eastAsia="Times New Roman" w:hAnsi="Verdana"/>
          <w:b/>
          <w:noProof/>
          <w:color w:val="000000"/>
          <w:lang w:eastAsia="de-DE"/>
        </w:rPr>
        <w:drawing>
          <wp:inline distT="0" distB="0" distL="0" distR="0">
            <wp:extent cx="1360805" cy="638175"/>
            <wp:effectExtent l="0" t="0" r="0" b="9525"/>
            <wp:docPr id="1" name="Picture 2" descr="GI_Logo_horizontal_grey_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_Logo_horizontal_grey_s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0805" cy="638175"/>
                    </a:xfrm>
                    <a:prstGeom prst="rect">
                      <a:avLst/>
                    </a:prstGeom>
                    <a:noFill/>
                    <a:ln>
                      <a:noFill/>
                    </a:ln>
                  </pic:spPr>
                </pic:pic>
              </a:graphicData>
            </a:graphic>
          </wp:inline>
        </w:drawing>
      </w:r>
    </w:p>
    <w:p w:rsidR="000C34DE" w:rsidRDefault="000C34DE" w:rsidP="000C34DE">
      <w:pPr>
        <w:shd w:val="clear" w:color="auto" w:fill="FFFFFF"/>
        <w:spacing w:after="56" w:line="83" w:lineRule="atLeast"/>
        <w:jc w:val="right"/>
        <w:rPr>
          <w:rFonts w:ascii="Verdana" w:eastAsia="Times New Roman" w:hAnsi="Verdana"/>
          <w:b/>
          <w:bCs/>
          <w:color w:val="000000"/>
          <w:lang w:eastAsia="de-DE"/>
        </w:rPr>
      </w:pPr>
    </w:p>
    <w:p w:rsidR="001067F3" w:rsidRDefault="00BE28EA" w:rsidP="00485965">
      <w:pPr>
        <w:shd w:val="clear" w:color="auto" w:fill="FFFFFF"/>
        <w:spacing w:after="56" w:line="83" w:lineRule="atLeast"/>
        <w:rPr>
          <w:rFonts w:ascii="Verdana" w:eastAsia="Times New Roman" w:hAnsi="Verdana"/>
          <w:b/>
          <w:bCs/>
          <w:color w:val="000000"/>
          <w:lang w:eastAsia="de-DE"/>
        </w:rPr>
      </w:pPr>
      <w:r>
        <w:rPr>
          <w:rFonts w:ascii="Verdana" w:eastAsia="Times New Roman" w:hAnsi="Verdana"/>
          <w:b/>
          <w:bCs/>
          <w:color w:val="000000"/>
          <w:lang w:eastAsia="de-DE"/>
        </w:rPr>
        <w:t>Allgemeine Ges</w:t>
      </w:r>
      <w:r w:rsidR="006F45F3">
        <w:rPr>
          <w:rFonts w:ascii="Verdana" w:eastAsia="Times New Roman" w:hAnsi="Verdana"/>
          <w:b/>
          <w:bCs/>
          <w:color w:val="000000"/>
          <w:lang w:eastAsia="de-DE"/>
        </w:rPr>
        <w:t xml:space="preserve">chäftsbedingungen </w:t>
      </w:r>
      <w:r w:rsidR="001067F3">
        <w:rPr>
          <w:rFonts w:ascii="Verdana" w:eastAsia="Times New Roman" w:hAnsi="Verdana"/>
          <w:b/>
          <w:bCs/>
          <w:color w:val="000000"/>
          <w:lang w:eastAsia="de-DE"/>
        </w:rPr>
        <w:t xml:space="preserve">und Datenschutzerklärung </w:t>
      </w:r>
      <w:r w:rsidR="006F45F3">
        <w:rPr>
          <w:rFonts w:ascii="Verdana" w:eastAsia="Times New Roman" w:hAnsi="Verdana"/>
          <w:b/>
          <w:bCs/>
          <w:color w:val="000000"/>
          <w:lang w:eastAsia="de-DE"/>
        </w:rPr>
        <w:t xml:space="preserve">für </w:t>
      </w:r>
    </w:p>
    <w:p w:rsidR="00BE28EA" w:rsidRDefault="006F45F3" w:rsidP="00485965">
      <w:pPr>
        <w:shd w:val="clear" w:color="auto" w:fill="FFFFFF"/>
        <w:spacing w:after="56" w:line="83" w:lineRule="atLeast"/>
        <w:rPr>
          <w:rFonts w:ascii="Verdana" w:eastAsia="Times New Roman" w:hAnsi="Verdana"/>
          <w:b/>
          <w:bCs/>
          <w:color w:val="000000"/>
          <w:lang w:eastAsia="de-DE"/>
        </w:rPr>
      </w:pPr>
      <w:r>
        <w:rPr>
          <w:rFonts w:ascii="Verdana" w:eastAsia="Times New Roman" w:hAnsi="Verdana"/>
          <w:b/>
          <w:bCs/>
          <w:color w:val="000000"/>
          <w:lang w:eastAsia="de-DE"/>
        </w:rPr>
        <w:t>Fortbildungs</w:t>
      </w:r>
      <w:r w:rsidR="00BE28EA">
        <w:rPr>
          <w:rFonts w:ascii="Verdana" w:eastAsia="Times New Roman" w:hAnsi="Verdana"/>
          <w:b/>
          <w:bCs/>
          <w:color w:val="000000"/>
          <w:lang w:eastAsia="de-DE"/>
        </w:rPr>
        <w:t xml:space="preserve">kurse am Goethe-Institut </w:t>
      </w:r>
      <w:r w:rsidR="00E41DB1">
        <w:rPr>
          <w:rFonts w:ascii="Verdana" w:eastAsia="Times New Roman" w:hAnsi="Verdana"/>
          <w:b/>
          <w:bCs/>
          <w:color w:val="000000"/>
          <w:lang w:eastAsia="de-DE"/>
        </w:rPr>
        <w:t>Bukarest</w:t>
      </w:r>
    </w:p>
    <w:p w:rsidR="00BE28EA" w:rsidRDefault="00BE28EA" w:rsidP="00485965">
      <w:pPr>
        <w:shd w:val="clear" w:color="auto" w:fill="FFFFFF"/>
        <w:spacing w:after="56" w:line="83" w:lineRule="atLeast"/>
        <w:rPr>
          <w:rFonts w:ascii="Verdana" w:eastAsia="Times New Roman" w:hAnsi="Verdana"/>
          <w:b/>
          <w:bCs/>
          <w:color w:val="000000"/>
          <w:lang w:eastAsia="de-DE"/>
        </w:rPr>
      </w:pPr>
    </w:p>
    <w:p w:rsidR="00485965" w:rsidRPr="00485965" w:rsidRDefault="00BE28EA" w:rsidP="00485965">
      <w:pPr>
        <w:shd w:val="clear" w:color="auto" w:fill="FFFFFF"/>
        <w:spacing w:after="56" w:line="83" w:lineRule="atLeast"/>
        <w:rPr>
          <w:rFonts w:ascii="Verdana" w:eastAsia="Times New Roman" w:hAnsi="Verdana"/>
          <w:b/>
          <w:bCs/>
          <w:color w:val="000000"/>
          <w:lang w:eastAsia="de-DE"/>
        </w:rPr>
      </w:pPr>
      <w:r>
        <w:rPr>
          <w:rFonts w:ascii="Verdana" w:eastAsia="Times New Roman" w:hAnsi="Verdana"/>
          <w:b/>
          <w:bCs/>
          <w:color w:val="000000"/>
          <w:lang w:eastAsia="de-DE"/>
        </w:rPr>
        <w:t xml:space="preserve">1. </w:t>
      </w:r>
      <w:r w:rsidR="00485965" w:rsidRPr="00485965">
        <w:rPr>
          <w:rFonts w:ascii="Verdana" w:eastAsia="Times New Roman" w:hAnsi="Verdana"/>
          <w:b/>
          <w:bCs/>
          <w:color w:val="000000"/>
          <w:lang w:eastAsia="de-DE"/>
        </w:rPr>
        <w:t>Allgemeine Teilnahmevoraussetzung</w:t>
      </w:r>
    </w:p>
    <w:p w:rsidR="005F4BEB" w:rsidRDefault="00C2798E" w:rsidP="00172C4D">
      <w:pPr>
        <w:shd w:val="clear" w:color="auto" w:fill="FFFFFF"/>
        <w:spacing w:after="0" w:line="83" w:lineRule="atLeast"/>
        <w:rPr>
          <w:rFonts w:ascii="Verdana" w:eastAsia="Times New Roman" w:hAnsi="Verdana"/>
          <w:color w:val="000000"/>
          <w:lang w:eastAsia="de-DE"/>
        </w:rPr>
      </w:pPr>
      <w:r>
        <w:rPr>
          <w:rFonts w:ascii="Verdana" w:eastAsia="Times New Roman" w:hAnsi="Verdana"/>
          <w:color w:val="000000"/>
          <w:lang w:eastAsia="de-DE"/>
        </w:rPr>
        <w:t xml:space="preserve">Voraussetzung für die Teilnahme an einem </w:t>
      </w:r>
      <w:r w:rsidR="001067F3">
        <w:rPr>
          <w:rFonts w:ascii="Verdana" w:eastAsia="Times New Roman" w:hAnsi="Verdana"/>
          <w:color w:val="000000"/>
          <w:lang w:eastAsia="de-DE"/>
        </w:rPr>
        <w:t>Fortbildungskurs</w:t>
      </w:r>
      <w:r>
        <w:rPr>
          <w:rFonts w:ascii="Verdana" w:eastAsia="Times New Roman" w:hAnsi="Verdana"/>
          <w:color w:val="000000"/>
          <w:lang w:eastAsia="de-DE"/>
        </w:rPr>
        <w:t xml:space="preserve"> ist </w:t>
      </w:r>
    </w:p>
    <w:p w:rsidR="005F4BEB" w:rsidRPr="005F4BEB" w:rsidRDefault="005F4BEB" w:rsidP="005F4BEB">
      <w:pPr>
        <w:pStyle w:val="Listenabsatz"/>
        <w:numPr>
          <w:ilvl w:val="0"/>
          <w:numId w:val="4"/>
        </w:numPr>
        <w:shd w:val="clear" w:color="auto" w:fill="FFFFFF"/>
        <w:spacing w:before="75" w:after="150" w:line="278" w:lineRule="atLeast"/>
        <w:textAlignment w:val="top"/>
        <w:rPr>
          <w:rFonts w:ascii="Verdana" w:eastAsia="Times New Roman" w:hAnsi="Verdana" w:cs="Arial"/>
          <w:lang w:eastAsia="de-DE"/>
        </w:rPr>
      </w:pPr>
      <w:r w:rsidRPr="005F4BEB">
        <w:rPr>
          <w:rFonts w:ascii="Verdana" w:eastAsia="Times New Roman" w:hAnsi="Verdana" w:cs="Arial"/>
          <w:lang w:eastAsia="de-DE"/>
        </w:rPr>
        <w:t xml:space="preserve">Mehrjährige Sprachlehrerfahrung oder </w:t>
      </w:r>
    </w:p>
    <w:p w:rsidR="005F4BEB" w:rsidRPr="005F4BEB" w:rsidRDefault="005F4BEB" w:rsidP="005F4BEB">
      <w:pPr>
        <w:pStyle w:val="Listenabsatz"/>
        <w:numPr>
          <w:ilvl w:val="0"/>
          <w:numId w:val="4"/>
        </w:numPr>
        <w:shd w:val="clear" w:color="auto" w:fill="FFFFFF"/>
        <w:spacing w:before="75" w:after="150" w:line="278" w:lineRule="atLeast"/>
        <w:textAlignment w:val="top"/>
        <w:rPr>
          <w:rFonts w:ascii="Verdana" w:eastAsia="Times New Roman" w:hAnsi="Verdana" w:cs="Arial"/>
          <w:lang w:eastAsia="de-DE"/>
        </w:rPr>
      </w:pPr>
      <w:r w:rsidRPr="005F4BEB">
        <w:rPr>
          <w:rFonts w:ascii="Verdana" w:eastAsia="Times New Roman" w:hAnsi="Verdana" w:cs="Arial"/>
          <w:lang w:eastAsia="de-DE"/>
        </w:rPr>
        <w:t xml:space="preserve">abgeschlossenes Studium </w:t>
      </w:r>
      <w:proofErr w:type="spellStart"/>
      <w:r w:rsidRPr="005F4BEB">
        <w:rPr>
          <w:rFonts w:ascii="Verdana" w:eastAsia="Times New Roman" w:hAnsi="Verdana" w:cs="Arial"/>
          <w:lang w:eastAsia="de-DE"/>
        </w:rPr>
        <w:t>DaF</w:t>
      </w:r>
      <w:proofErr w:type="spellEnd"/>
      <w:r w:rsidRPr="005F4BEB">
        <w:rPr>
          <w:rFonts w:ascii="Verdana" w:eastAsia="Times New Roman" w:hAnsi="Verdana" w:cs="Arial"/>
          <w:lang w:eastAsia="de-DE"/>
        </w:rPr>
        <w:t xml:space="preserve">/Lehramtsstudium Deutsch oder </w:t>
      </w:r>
    </w:p>
    <w:p w:rsidR="005F4BEB" w:rsidRPr="005F4BEB" w:rsidRDefault="005F4BEB" w:rsidP="005F4BEB">
      <w:pPr>
        <w:pStyle w:val="Listenabsatz"/>
        <w:numPr>
          <w:ilvl w:val="0"/>
          <w:numId w:val="4"/>
        </w:numPr>
        <w:shd w:val="clear" w:color="auto" w:fill="FFFFFF"/>
        <w:spacing w:before="75" w:after="150" w:line="278" w:lineRule="atLeast"/>
        <w:textAlignment w:val="top"/>
        <w:rPr>
          <w:rFonts w:ascii="Verdana" w:eastAsia="Times New Roman" w:hAnsi="Verdana" w:cs="Arial"/>
          <w:lang w:eastAsia="de-DE"/>
        </w:rPr>
      </w:pPr>
      <w:r w:rsidRPr="005F4BEB">
        <w:rPr>
          <w:rFonts w:ascii="Verdana" w:eastAsia="Times New Roman" w:hAnsi="Verdana" w:cs="Arial"/>
          <w:lang w:eastAsia="de-DE"/>
        </w:rPr>
        <w:t>abgeschlossenes Hochschulstudium einer Neuphilologie, der Psychologie oder der Pädagogik.</w:t>
      </w:r>
    </w:p>
    <w:p w:rsidR="005F4BEB" w:rsidRPr="005F4BEB" w:rsidRDefault="005F4BEB" w:rsidP="005F4BEB">
      <w:pPr>
        <w:pStyle w:val="Listenabsatz"/>
        <w:numPr>
          <w:ilvl w:val="0"/>
          <w:numId w:val="4"/>
        </w:numPr>
        <w:shd w:val="clear" w:color="auto" w:fill="FFFFFF"/>
        <w:spacing w:before="75" w:after="150" w:line="278" w:lineRule="atLeast"/>
        <w:textAlignment w:val="top"/>
        <w:rPr>
          <w:rFonts w:ascii="Verdana" w:eastAsia="Times New Roman" w:hAnsi="Verdana" w:cs="Arial"/>
          <w:lang w:eastAsia="de-DE"/>
        </w:rPr>
      </w:pPr>
      <w:r w:rsidRPr="005F4BEB">
        <w:rPr>
          <w:rFonts w:ascii="Verdana" w:eastAsia="Times New Roman" w:hAnsi="Verdana" w:cs="Arial"/>
          <w:lang w:eastAsia="de-DE"/>
        </w:rPr>
        <w:t xml:space="preserve">In begründeten Ausnahmefällen sind Sonderzulassungen möglich. Bitte sprechen Sie uns gegebenenfalls an. </w:t>
      </w:r>
    </w:p>
    <w:p w:rsidR="005F4BEB" w:rsidRPr="005F4BEB" w:rsidRDefault="005F4BEB" w:rsidP="005F4BEB">
      <w:pPr>
        <w:pStyle w:val="Listenabsatz"/>
        <w:numPr>
          <w:ilvl w:val="0"/>
          <w:numId w:val="4"/>
        </w:numPr>
        <w:shd w:val="clear" w:color="auto" w:fill="FFFFFF"/>
        <w:spacing w:before="75" w:after="150" w:line="240" w:lineRule="auto"/>
        <w:jc w:val="both"/>
        <w:textAlignment w:val="top"/>
        <w:rPr>
          <w:rFonts w:ascii="Verdana" w:hAnsi="Verdana" w:cs="Helvetica"/>
        </w:rPr>
      </w:pPr>
      <w:r w:rsidRPr="005F4BEB">
        <w:rPr>
          <w:rFonts w:ascii="Verdana" w:eastAsia="Times New Roman" w:hAnsi="Verdana" w:cs="Arial"/>
          <w:lang w:eastAsia="de-DE"/>
        </w:rPr>
        <w:t xml:space="preserve">Zusätzliche Voraussetzung für </w:t>
      </w:r>
      <w:r w:rsidRPr="005F4BEB">
        <w:rPr>
          <w:rFonts w:ascii="Verdana" w:eastAsia="Times New Roman" w:hAnsi="Verdana" w:cs="Arial"/>
          <w:b/>
          <w:bCs/>
          <w:lang w:eastAsia="de-DE"/>
        </w:rPr>
        <w:t>Nicht-Muttersprachler</w:t>
      </w:r>
      <w:r w:rsidRPr="005F4BEB">
        <w:rPr>
          <w:rFonts w:ascii="Verdana" w:eastAsia="Times New Roman" w:hAnsi="Verdana" w:cs="Arial"/>
          <w:lang w:eastAsia="de-DE"/>
        </w:rPr>
        <w:t>: Nachweislich mindestens Sprachniveau B2 (z.B. B2-Zertifikat des Goethe-Instituts).</w:t>
      </w:r>
    </w:p>
    <w:p w:rsidR="005F4BEB" w:rsidRPr="005F4BEB" w:rsidRDefault="005F4BEB" w:rsidP="005F4BEB">
      <w:pPr>
        <w:pStyle w:val="Listenabsatz"/>
        <w:numPr>
          <w:ilvl w:val="0"/>
          <w:numId w:val="4"/>
        </w:numPr>
        <w:shd w:val="clear" w:color="auto" w:fill="FFFFFF"/>
        <w:spacing w:before="75" w:after="150" w:line="240" w:lineRule="auto"/>
        <w:jc w:val="both"/>
        <w:textAlignment w:val="top"/>
        <w:rPr>
          <w:rFonts w:ascii="Verdana" w:hAnsi="Verdana" w:cs="Helvetica"/>
        </w:rPr>
      </w:pPr>
      <w:r w:rsidRPr="005F4BEB">
        <w:rPr>
          <w:rFonts w:ascii="Verdana" w:hAnsi="Verdana" w:cs="Helvetica"/>
        </w:rPr>
        <w:t>Unterrichtserfahrung bzw. Praktika oder Hospitationen im Deutschunterricht.</w:t>
      </w:r>
    </w:p>
    <w:p w:rsidR="00485965" w:rsidRPr="00485965" w:rsidRDefault="00485965" w:rsidP="009E4F1E">
      <w:pPr>
        <w:shd w:val="clear" w:color="auto" w:fill="FFFFFF"/>
        <w:spacing w:after="0" w:line="83" w:lineRule="atLeast"/>
        <w:rPr>
          <w:rFonts w:ascii="Verdana" w:eastAsia="Times New Roman" w:hAnsi="Verdana"/>
          <w:b/>
          <w:bCs/>
          <w:color w:val="000000"/>
          <w:lang w:eastAsia="de-DE"/>
        </w:rPr>
      </w:pPr>
      <w:r w:rsidRPr="00485965">
        <w:rPr>
          <w:rFonts w:ascii="Verdana" w:eastAsia="Times New Roman" w:hAnsi="Verdana"/>
          <w:b/>
          <w:bCs/>
          <w:color w:val="000000"/>
          <w:lang w:eastAsia="de-DE"/>
        </w:rPr>
        <w:t>2. Zahlungsbedingungen</w:t>
      </w:r>
    </w:p>
    <w:p w:rsidR="00B524F3" w:rsidRDefault="00B524F3" w:rsidP="007C4B1B">
      <w:pPr>
        <w:spacing w:before="84" w:after="84" w:line="251" w:lineRule="atLeast"/>
        <w:rPr>
          <w:rFonts w:ascii="Verdana" w:hAnsi="Verdana"/>
          <w:szCs w:val="18"/>
        </w:rPr>
      </w:pPr>
      <w:r w:rsidRPr="00172C4D">
        <w:rPr>
          <w:rFonts w:ascii="Verdana" w:hAnsi="Verdana"/>
          <w:szCs w:val="18"/>
        </w:rPr>
        <w:t xml:space="preserve">Die Kursgebühren sind bei der Einschreibung </w:t>
      </w:r>
      <w:r w:rsidR="00C2798E">
        <w:rPr>
          <w:rFonts w:ascii="Verdana" w:hAnsi="Verdana"/>
          <w:szCs w:val="18"/>
        </w:rPr>
        <w:t>per Banküberweisung</w:t>
      </w:r>
      <w:r w:rsidR="003F372F" w:rsidRPr="003F372F">
        <w:rPr>
          <w:rFonts w:ascii="Verdana" w:hAnsi="Verdana"/>
          <w:szCs w:val="18"/>
        </w:rPr>
        <w:t xml:space="preserve"> </w:t>
      </w:r>
      <w:r w:rsidRPr="00172C4D">
        <w:rPr>
          <w:rFonts w:ascii="Verdana" w:hAnsi="Verdana"/>
          <w:szCs w:val="18"/>
        </w:rPr>
        <w:t>zu zahlen.</w:t>
      </w:r>
      <w:r>
        <w:rPr>
          <w:rFonts w:ascii="Verdana" w:hAnsi="Verdana"/>
          <w:szCs w:val="18"/>
        </w:rPr>
        <w:t xml:space="preserve"> </w:t>
      </w:r>
    </w:p>
    <w:p w:rsidR="003D0F36" w:rsidRPr="007C4B1B" w:rsidRDefault="003D0F36" w:rsidP="003D0F36">
      <w:pPr>
        <w:spacing w:after="0" w:line="251" w:lineRule="atLeast"/>
        <w:rPr>
          <w:rFonts w:ascii="Verdana" w:hAnsi="Verdana"/>
          <w:szCs w:val="18"/>
        </w:rPr>
      </w:pPr>
    </w:p>
    <w:p w:rsidR="00485965" w:rsidRPr="00485965" w:rsidRDefault="00485965" w:rsidP="00172C4D">
      <w:pPr>
        <w:shd w:val="clear" w:color="auto" w:fill="FFFFFF"/>
        <w:spacing w:after="56" w:line="83" w:lineRule="atLeast"/>
        <w:rPr>
          <w:rFonts w:ascii="Verdana" w:eastAsia="Times New Roman" w:hAnsi="Verdana"/>
          <w:b/>
          <w:bCs/>
          <w:color w:val="000000"/>
          <w:lang w:eastAsia="de-DE"/>
        </w:rPr>
      </w:pPr>
      <w:r w:rsidRPr="00485965">
        <w:rPr>
          <w:rFonts w:ascii="Verdana" w:eastAsia="Times New Roman" w:hAnsi="Verdana"/>
          <w:b/>
          <w:bCs/>
          <w:color w:val="000000"/>
          <w:lang w:eastAsia="de-DE"/>
        </w:rPr>
        <w:t>3. Preise</w:t>
      </w:r>
    </w:p>
    <w:p w:rsidR="00485965" w:rsidRPr="00485965" w:rsidRDefault="00485965" w:rsidP="00172C4D">
      <w:pPr>
        <w:shd w:val="clear" w:color="auto" w:fill="FFFFFF"/>
        <w:spacing w:after="0" w:line="83" w:lineRule="atLeast"/>
        <w:rPr>
          <w:rFonts w:ascii="Verdana" w:eastAsia="Times New Roman" w:hAnsi="Verdana"/>
          <w:color w:val="000000"/>
          <w:lang w:eastAsia="de-DE"/>
        </w:rPr>
      </w:pPr>
      <w:r w:rsidRPr="00485965">
        <w:rPr>
          <w:rFonts w:ascii="Verdana" w:eastAsia="Times New Roman" w:hAnsi="Verdana"/>
          <w:color w:val="000000"/>
          <w:lang w:eastAsia="de-DE"/>
        </w:rPr>
        <w:t xml:space="preserve">Vertragsbestandteil ist </w:t>
      </w:r>
      <w:r w:rsidR="00C2798E">
        <w:rPr>
          <w:rFonts w:ascii="Verdana" w:eastAsia="Times New Roman" w:hAnsi="Verdana"/>
          <w:color w:val="000000"/>
          <w:lang w:eastAsia="de-DE"/>
        </w:rPr>
        <w:t>der</w:t>
      </w:r>
      <w:r w:rsidR="00C2798E" w:rsidRPr="00485965">
        <w:rPr>
          <w:rFonts w:ascii="Verdana" w:eastAsia="Times New Roman" w:hAnsi="Verdana"/>
          <w:color w:val="000000"/>
          <w:lang w:eastAsia="de-DE"/>
        </w:rPr>
        <w:t xml:space="preserve"> </w:t>
      </w:r>
      <w:r w:rsidRPr="00485965">
        <w:rPr>
          <w:rFonts w:ascii="Verdana" w:eastAsia="Times New Roman" w:hAnsi="Verdana"/>
          <w:color w:val="000000"/>
          <w:lang w:eastAsia="de-DE"/>
        </w:rPr>
        <w:t xml:space="preserve">zum Zeitpunkt der Anmeldung gültige </w:t>
      </w:r>
      <w:r w:rsidR="00C2798E">
        <w:rPr>
          <w:rFonts w:ascii="Verdana" w:eastAsia="Times New Roman" w:hAnsi="Verdana"/>
          <w:color w:val="000000"/>
          <w:lang w:eastAsia="de-DE"/>
        </w:rPr>
        <w:t>Kursp</w:t>
      </w:r>
      <w:r w:rsidRPr="00485965">
        <w:rPr>
          <w:rFonts w:ascii="Verdana" w:eastAsia="Times New Roman" w:hAnsi="Verdana"/>
          <w:color w:val="000000"/>
          <w:lang w:eastAsia="de-DE"/>
        </w:rPr>
        <w:t xml:space="preserve">reis. </w:t>
      </w:r>
    </w:p>
    <w:p w:rsidR="003D0F36" w:rsidRPr="003D0F36" w:rsidRDefault="003D0F36" w:rsidP="003D0F36">
      <w:pPr>
        <w:spacing w:after="0"/>
        <w:rPr>
          <w:lang w:eastAsia="de-DE"/>
        </w:rPr>
      </w:pPr>
    </w:p>
    <w:p w:rsidR="00485965" w:rsidRPr="00485965" w:rsidRDefault="00485965" w:rsidP="00172C4D">
      <w:pPr>
        <w:shd w:val="clear" w:color="auto" w:fill="FFFFFF"/>
        <w:spacing w:after="56" w:line="83" w:lineRule="atLeast"/>
        <w:rPr>
          <w:rFonts w:ascii="Verdana" w:eastAsia="Times New Roman" w:hAnsi="Verdana"/>
          <w:b/>
          <w:bCs/>
          <w:color w:val="000000"/>
          <w:lang w:eastAsia="de-DE"/>
        </w:rPr>
      </w:pPr>
      <w:r w:rsidRPr="00485965">
        <w:rPr>
          <w:rFonts w:ascii="Verdana" w:eastAsia="Times New Roman" w:hAnsi="Verdana"/>
          <w:b/>
          <w:bCs/>
          <w:color w:val="000000"/>
          <w:lang w:eastAsia="de-DE"/>
        </w:rPr>
        <w:t>4. Rücktritt und Kündigung</w:t>
      </w:r>
    </w:p>
    <w:p w:rsidR="00485965" w:rsidRPr="00485965" w:rsidRDefault="005F4BEB" w:rsidP="00172C4D">
      <w:pPr>
        <w:shd w:val="clear" w:color="auto" w:fill="FFFFFF"/>
        <w:spacing w:after="0" w:line="83" w:lineRule="atLeast"/>
        <w:rPr>
          <w:rFonts w:ascii="Verdana" w:eastAsia="Times New Roman" w:hAnsi="Verdana"/>
          <w:color w:val="000000"/>
          <w:lang w:eastAsia="de-DE"/>
        </w:rPr>
      </w:pPr>
      <w:r>
        <w:rPr>
          <w:rFonts w:ascii="Verdana" w:eastAsia="Times New Roman" w:hAnsi="Verdana"/>
          <w:color w:val="000000"/>
          <w:lang w:eastAsia="de-DE"/>
        </w:rPr>
        <w:t>4.1.</w:t>
      </w:r>
      <w:r w:rsidR="001067F3">
        <w:rPr>
          <w:rFonts w:ascii="Verdana" w:eastAsia="Times New Roman" w:hAnsi="Verdana"/>
          <w:color w:val="000000"/>
          <w:lang w:eastAsia="de-DE"/>
        </w:rPr>
        <w:t xml:space="preserve"> Kann der/die Kursteilnehmer*i</w:t>
      </w:r>
      <w:r w:rsidR="00485965" w:rsidRPr="00485965">
        <w:rPr>
          <w:rFonts w:ascii="Verdana" w:eastAsia="Times New Roman" w:hAnsi="Verdana"/>
          <w:color w:val="000000"/>
          <w:lang w:eastAsia="de-DE"/>
        </w:rPr>
        <w:t>n nicht am Kurs teilnehmen, so gelten folgende Rücktrittsbedingungen:</w:t>
      </w:r>
    </w:p>
    <w:p w:rsidR="009E4F1E" w:rsidRDefault="00335C2E" w:rsidP="009E4F1E">
      <w:pPr>
        <w:pStyle w:val="Listenabsatz"/>
        <w:numPr>
          <w:ilvl w:val="0"/>
          <w:numId w:val="3"/>
        </w:numPr>
        <w:shd w:val="clear" w:color="auto" w:fill="FFFFFF"/>
        <w:spacing w:after="100" w:afterAutospacing="1" w:line="83" w:lineRule="atLeast"/>
        <w:rPr>
          <w:rFonts w:ascii="Verdana" w:eastAsia="Times New Roman" w:hAnsi="Verdana"/>
          <w:color w:val="000000"/>
          <w:lang w:eastAsia="de-DE"/>
        </w:rPr>
      </w:pPr>
      <w:r>
        <w:rPr>
          <w:rFonts w:ascii="Verdana" w:eastAsia="Times New Roman" w:hAnsi="Verdana"/>
          <w:color w:val="000000"/>
          <w:lang w:eastAsia="de-DE"/>
        </w:rPr>
        <w:t>B</w:t>
      </w:r>
      <w:r w:rsidR="00485965" w:rsidRPr="009E4F1E">
        <w:rPr>
          <w:rFonts w:ascii="Verdana" w:eastAsia="Times New Roman" w:hAnsi="Verdana"/>
          <w:color w:val="000000"/>
          <w:lang w:eastAsia="de-DE"/>
        </w:rPr>
        <w:t xml:space="preserve">ei Rücktritt bis </w:t>
      </w:r>
      <w:r w:rsidR="007C4B1B" w:rsidRPr="009E4F1E">
        <w:rPr>
          <w:rFonts w:ascii="Verdana" w:eastAsia="Times New Roman" w:hAnsi="Verdana"/>
          <w:color w:val="000000"/>
          <w:lang w:eastAsia="de-DE"/>
        </w:rPr>
        <w:t>eine Woche</w:t>
      </w:r>
      <w:r w:rsidR="00485965" w:rsidRPr="009E4F1E">
        <w:rPr>
          <w:rFonts w:ascii="Verdana" w:eastAsia="Times New Roman" w:hAnsi="Verdana"/>
          <w:color w:val="000000"/>
          <w:lang w:eastAsia="de-DE"/>
        </w:rPr>
        <w:t xml:space="preserve"> vor Kursbeginn berechnen wir lediglich eine Verwaltungsgebühr von </w:t>
      </w:r>
      <w:r w:rsidR="007C4B1B" w:rsidRPr="009E4F1E">
        <w:rPr>
          <w:rFonts w:ascii="Verdana" w:eastAsia="Times New Roman" w:hAnsi="Verdana"/>
          <w:color w:val="000000"/>
          <w:lang w:eastAsia="de-DE"/>
        </w:rPr>
        <w:t>20%</w:t>
      </w:r>
      <w:r w:rsidR="002B6B45">
        <w:rPr>
          <w:rFonts w:ascii="Verdana" w:eastAsia="Times New Roman" w:hAnsi="Verdana"/>
          <w:color w:val="000000"/>
          <w:lang w:eastAsia="de-DE"/>
        </w:rPr>
        <w:t xml:space="preserve"> </w:t>
      </w:r>
      <w:r w:rsidR="002B6B45" w:rsidRPr="009E4F1E">
        <w:rPr>
          <w:rFonts w:ascii="Verdana" w:eastAsia="Times New Roman" w:hAnsi="Verdana"/>
          <w:color w:val="000000"/>
          <w:lang w:eastAsia="de-DE"/>
        </w:rPr>
        <w:t>der</w:t>
      </w:r>
      <w:r w:rsidR="002B6B45">
        <w:rPr>
          <w:rFonts w:ascii="Verdana" w:eastAsia="Times New Roman" w:hAnsi="Verdana"/>
          <w:color w:val="000000"/>
          <w:lang w:eastAsia="de-DE"/>
        </w:rPr>
        <w:t xml:space="preserve"> Gesamt-Kursgebühr</w:t>
      </w:r>
      <w:r w:rsidR="007C4B1B" w:rsidRPr="009E4F1E">
        <w:rPr>
          <w:rFonts w:ascii="Verdana" w:eastAsia="Times New Roman" w:hAnsi="Verdana"/>
          <w:color w:val="000000"/>
          <w:lang w:eastAsia="de-DE"/>
        </w:rPr>
        <w:t>.</w:t>
      </w:r>
    </w:p>
    <w:p w:rsidR="009E4F1E" w:rsidRDefault="00335C2E" w:rsidP="009E4F1E">
      <w:pPr>
        <w:pStyle w:val="Listenabsatz"/>
        <w:numPr>
          <w:ilvl w:val="0"/>
          <w:numId w:val="3"/>
        </w:numPr>
        <w:shd w:val="clear" w:color="auto" w:fill="FFFFFF"/>
        <w:spacing w:after="100" w:afterAutospacing="1" w:line="83" w:lineRule="atLeast"/>
        <w:rPr>
          <w:rFonts w:ascii="Verdana" w:eastAsia="Times New Roman" w:hAnsi="Verdana"/>
          <w:color w:val="000000"/>
          <w:lang w:eastAsia="de-DE"/>
        </w:rPr>
      </w:pPr>
      <w:r>
        <w:rPr>
          <w:rFonts w:ascii="Verdana" w:eastAsia="Times New Roman" w:hAnsi="Verdana"/>
          <w:color w:val="000000"/>
          <w:lang w:eastAsia="de-DE"/>
        </w:rPr>
        <w:t>B</w:t>
      </w:r>
      <w:r w:rsidR="00485965" w:rsidRPr="009E4F1E">
        <w:rPr>
          <w:rFonts w:ascii="Verdana" w:eastAsia="Times New Roman" w:hAnsi="Verdana"/>
          <w:color w:val="000000"/>
          <w:lang w:eastAsia="de-DE"/>
        </w:rPr>
        <w:t xml:space="preserve">ei Rücktritt bis 1 </w:t>
      </w:r>
      <w:r w:rsidR="00B76FD3" w:rsidRPr="009E4F1E">
        <w:rPr>
          <w:rFonts w:ascii="Verdana" w:eastAsia="Times New Roman" w:hAnsi="Verdana"/>
          <w:color w:val="000000"/>
          <w:lang w:eastAsia="de-DE"/>
        </w:rPr>
        <w:t>Tag</w:t>
      </w:r>
      <w:r w:rsidR="00485965" w:rsidRPr="009E4F1E">
        <w:rPr>
          <w:rFonts w:ascii="Verdana" w:eastAsia="Times New Roman" w:hAnsi="Verdana"/>
          <w:color w:val="000000"/>
          <w:lang w:eastAsia="de-DE"/>
        </w:rPr>
        <w:t xml:space="preserve"> vor Kursbeginn werden 30% der</w:t>
      </w:r>
      <w:r>
        <w:rPr>
          <w:rFonts w:ascii="Verdana" w:eastAsia="Times New Roman" w:hAnsi="Verdana"/>
          <w:color w:val="000000"/>
          <w:lang w:eastAsia="de-DE"/>
        </w:rPr>
        <w:t xml:space="preserve"> Gesamt-Kursgebühr einbehalten.</w:t>
      </w:r>
    </w:p>
    <w:p w:rsidR="00BE28EA" w:rsidRDefault="00335C2E" w:rsidP="009E4F1E">
      <w:pPr>
        <w:pStyle w:val="Listenabsatz"/>
        <w:numPr>
          <w:ilvl w:val="0"/>
          <w:numId w:val="3"/>
        </w:numPr>
        <w:shd w:val="clear" w:color="auto" w:fill="FFFFFF"/>
        <w:spacing w:after="0" w:line="83" w:lineRule="atLeast"/>
        <w:rPr>
          <w:rFonts w:ascii="Verdana" w:eastAsia="Times New Roman" w:hAnsi="Verdana"/>
          <w:color w:val="000000"/>
          <w:lang w:eastAsia="de-DE"/>
        </w:rPr>
      </w:pPr>
      <w:r>
        <w:rPr>
          <w:rFonts w:ascii="Verdana" w:eastAsia="Times New Roman" w:hAnsi="Verdana"/>
          <w:color w:val="000000"/>
          <w:lang w:eastAsia="de-DE"/>
        </w:rPr>
        <w:t>B</w:t>
      </w:r>
      <w:r w:rsidR="00485965" w:rsidRPr="009E4F1E">
        <w:rPr>
          <w:rFonts w:ascii="Verdana" w:eastAsia="Times New Roman" w:hAnsi="Verdana"/>
          <w:color w:val="000000"/>
          <w:lang w:eastAsia="de-DE"/>
        </w:rPr>
        <w:t>ei Nichtantreten oder Abbruch eines Kurses besteht kein Recht auf Rück</w:t>
      </w:r>
      <w:r w:rsidR="00BE28EA">
        <w:rPr>
          <w:rFonts w:ascii="Verdana" w:eastAsia="Times New Roman" w:hAnsi="Verdana"/>
          <w:color w:val="000000"/>
          <w:lang w:eastAsia="de-DE"/>
        </w:rPr>
        <w:t>-</w:t>
      </w:r>
    </w:p>
    <w:p w:rsidR="00172C4D" w:rsidRPr="009E4F1E" w:rsidRDefault="00BE28EA" w:rsidP="00BE28EA">
      <w:pPr>
        <w:pStyle w:val="Listenabsatz"/>
        <w:shd w:val="clear" w:color="auto" w:fill="FFFFFF"/>
        <w:spacing w:after="0" w:line="83" w:lineRule="atLeast"/>
        <w:ind w:left="360"/>
        <w:rPr>
          <w:rFonts w:ascii="Verdana" w:eastAsia="Times New Roman" w:hAnsi="Verdana"/>
          <w:color w:val="000000"/>
          <w:lang w:eastAsia="de-DE"/>
        </w:rPr>
      </w:pPr>
      <w:proofErr w:type="spellStart"/>
      <w:r>
        <w:rPr>
          <w:rFonts w:ascii="Verdana" w:eastAsia="Times New Roman" w:hAnsi="Verdana"/>
          <w:color w:val="000000"/>
          <w:lang w:eastAsia="de-DE"/>
        </w:rPr>
        <w:t>e</w:t>
      </w:r>
      <w:r w:rsidR="00485965" w:rsidRPr="009E4F1E">
        <w:rPr>
          <w:rFonts w:ascii="Verdana" w:eastAsia="Times New Roman" w:hAnsi="Verdana"/>
          <w:color w:val="000000"/>
          <w:lang w:eastAsia="de-DE"/>
        </w:rPr>
        <w:t>rs</w:t>
      </w:r>
      <w:r w:rsidR="00335C2E">
        <w:rPr>
          <w:rFonts w:ascii="Verdana" w:eastAsia="Times New Roman" w:hAnsi="Verdana"/>
          <w:color w:val="000000"/>
          <w:lang w:eastAsia="de-DE"/>
        </w:rPr>
        <w:t>tattung</w:t>
      </w:r>
      <w:proofErr w:type="spellEnd"/>
      <w:r>
        <w:rPr>
          <w:rFonts w:ascii="Verdana" w:eastAsia="Times New Roman" w:hAnsi="Verdana"/>
          <w:color w:val="000000"/>
          <w:lang w:eastAsia="de-DE"/>
        </w:rPr>
        <w:t xml:space="preserve"> der Kursgebühren</w:t>
      </w:r>
      <w:r w:rsidR="00B07916">
        <w:rPr>
          <w:rFonts w:ascii="Verdana" w:eastAsia="Times New Roman" w:hAnsi="Verdana"/>
          <w:color w:val="000000"/>
          <w:lang w:eastAsia="de-DE"/>
        </w:rPr>
        <w:t>.</w:t>
      </w:r>
    </w:p>
    <w:p w:rsidR="00172C4D" w:rsidRPr="007671C4" w:rsidRDefault="00485965" w:rsidP="009E4F1E">
      <w:pPr>
        <w:shd w:val="clear" w:color="auto" w:fill="FFFFFF"/>
        <w:spacing w:after="0" w:line="83" w:lineRule="atLeast"/>
        <w:rPr>
          <w:rFonts w:ascii="Verdana" w:eastAsia="Times New Roman" w:hAnsi="Verdana"/>
          <w:color w:val="000000"/>
          <w:lang w:eastAsia="de-DE"/>
        </w:rPr>
      </w:pPr>
      <w:r w:rsidRPr="00172C4D">
        <w:rPr>
          <w:rFonts w:ascii="Verdana" w:eastAsia="Times New Roman" w:hAnsi="Verdana"/>
          <w:color w:val="000000"/>
          <w:lang w:eastAsia="de-DE"/>
        </w:rPr>
        <w:t xml:space="preserve">4.2. Rücktrittserklärungen sind schriftlich an das Goethe-Institut </w:t>
      </w:r>
      <w:r w:rsidR="00C2798E">
        <w:rPr>
          <w:rFonts w:ascii="Verdana" w:eastAsia="Times New Roman" w:hAnsi="Verdana"/>
          <w:color w:val="000000"/>
          <w:lang w:eastAsia="de-DE"/>
        </w:rPr>
        <w:t xml:space="preserve">zu richten. </w:t>
      </w:r>
      <w:r w:rsidR="00C2798E">
        <w:rPr>
          <w:rFonts w:ascii="Verdana" w:eastAsia="Times New Roman" w:hAnsi="Verdana"/>
          <w:color w:val="000000"/>
          <w:lang w:eastAsia="de-DE"/>
        </w:rPr>
        <w:br/>
      </w:r>
      <w:r w:rsidR="00C2798E" w:rsidRPr="007671C4">
        <w:rPr>
          <w:rFonts w:ascii="Verdana" w:eastAsia="Times New Roman" w:hAnsi="Verdana"/>
          <w:color w:val="000000"/>
          <w:lang w:eastAsia="de-DE"/>
        </w:rPr>
        <w:t xml:space="preserve">E-Mail: </w:t>
      </w:r>
      <w:r w:rsidR="001067F3" w:rsidRPr="001067F3">
        <w:rPr>
          <w:rStyle w:val="Hyperlink"/>
          <w:rFonts w:ascii="Verdana" w:eastAsia="Times New Roman" w:hAnsi="Verdana"/>
          <w:lang w:eastAsia="de-DE"/>
        </w:rPr>
        <w:t>bkd-bukarest@</w:t>
      </w:r>
      <w:r w:rsidR="001067F3">
        <w:rPr>
          <w:rStyle w:val="Hyperlink"/>
          <w:rFonts w:ascii="Verdana" w:eastAsia="Times New Roman" w:hAnsi="Verdana"/>
          <w:lang w:eastAsia="de-DE"/>
        </w:rPr>
        <w:t>goethe.de</w:t>
      </w:r>
      <w:r w:rsidR="00335C2E" w:rsidRPr="007671C4">
        <w:rPr>
          <w:rFonts w:ascii="Verdana" w:eastAsia="Times New Roman" w:hAnsi="Verdana"/>
          <w:color w:val="000000"/>
          <w:lang w:eastAsia="de-DE"/>
        </w:rPr>
        <w:t>.</w:t>
      </w:r>
      <w:r w:rsidR="003F372F" w:rsidRPr="007671C4">
        <w:rPr>
          <w:rFonts w:ascii="Verdana" w:eastAsia="Times New Roman" w:hAnsi="Verdana"/>
          <w:color w:val="000000"/>
          <w:lang w:eastAsia="de-DE"/>
        </w:rPr>
        <w:t xml:space="preserve"> </w:t>
      </w:r>
    </w:p>
    <w:p w:rsidR="003D0F36" w:rsidRPr="007671C4" w:rsidRDefault="003D0F36" w:rsidP="009E4F1E">
      <w:pPr>
        <w:shd w:val="clear" w:color="auto" w:fill="FFFFFF"/>
        <w:spacing w:after="0" w:line="83" w:lineRule="atLeast"/>
        <w:rPr>
          <w:rFonts w:ascii="Verdana" w:eastAsia="Times New Roman" w:hAnsi="Verdana"/>
          <w:color w:val="000000"/>
          <w:lang w:eastAsia="de-DE"/>
        </w:rPr>
      </w:pPr>
    </w:p>
    <w:p w:rsidR="00485965" w:rsidRPr="00485965" w:rsidRDefault="00485965" w:rsidP="009E4F1E">
      <w:pPr>
        <w:shd w:val="clear" w:color="auto" w:fill="FFFFFF"/>
        <w:spacing w:after="56" w:line="83" w:lineRule="atLeast"/>
        <w:rPr>
          <w:rFonts w:ascii="Verdana" w:eastAsia="Times New Roman" w:hAnsi="Verdana"/>
          <w:b/>
          <w:bCs/>
          <w:color w:val="000000"/>
          <w:lang w:eastAsia="de-DE"/>
        </w:rPr>
      </w:pPr>
      <w:r>
        <w:rPr>
          <w:rFonts w:ascii="Verdana" w:eastAsia="Times New Roman" w:hAnsi="Verdana"/>
          <w:b/>
          <w:bCs/>
          <w:color w:val="000000"/>
          <w:lang w:eastAsia="de-DE"/>
        </w:rPr>
        <w:t>5</w:t>
      </w:r>
      <w:r w:rsidRPr="00485965">
        <w:rPr>
          <w:rFonts w:ascii="Verdana" w:eastAsia="Times New Roman" w:hAnsi="Verdana"/>
          <w:b/>
          <w:bCs/>
          <w:color w:val="000000"/>
          <w:lang w:eastAsia="de-DE"/>
        </w:rPr>
        <w:t>. Kurseinteilung/Klassengröße</w:t>
      </w:r>
    </w:p>
    <w:p w:rsidR="00485965" w:rsidRDefault="00485965" w:rsidP="009E4F1E">
      <w:pPr>
        <w:shd w:val="clear" w:color="auto" w:fill="FFFFFF"/>
        <w:spacing w:after="0" w:line="83" w:lineRule="atLeast"/>
        <w:rPr>
          <w:rFonts w:ascii="Verdana" w:eastAsia="Times New Roman" w:hAnsi="Verdana"/>
          <w:color w:val="000000"/>
          <w:lang w:eastAsia="de-DE"/>
        </w:rPr>
      </w:pPr>
      <w:r>
        <w:rPr>
          <w:rFonts w:ascii="Verdana" w:eastAsia="Times New Roman" w:hAnsi="Verdana"/>
          <w:color w:val="000000"/>
          <w:lang w:eastAsia="de-DE"/>
        </w:rPr>
        <w:t>5</w:t>
      </w:r>
      <w:r w:rsidR="002266C8">
        <w:rPr>
          <w:rFonts w:ascii="Verdana" w:eastAsia="Times New Roman" w:hAnsi="Verdana"/>
          <w:color w:val="000000"/>
          <w:lang w:eastAsia="de-DE"/>
        </w:rPr>
        <w:t>.</w:t>
      </w:r>
      <w:r w:rsidR="00C2798E">
        <w:rPr>
          <w:rFonts w:ascii="Verdana" w:eastAsia="Times New Roman" w:hAnsi="Verdana"/>
          <w:color w:val="000000"/>
          <w:lang w:eastAsia="de-DE"/>
        </w:rPr>
        <w:t>1</w:t>
      </w:r>
      <w:r w:rsidRPr="00485965">
        <w:rPr>
          <w:rFonts w:ascii="Verdana" w:eastAsia="Times New Roman" w:hAnsi="Verdana"/>
          <w:color w:val="000000"/>
          <w:lang w:eastAsia="de-DE"/>
        </w:rPr>
        <w:t xml:space="preserve">. </w:t>
      </w:r>
      <w:r w:rsidR="00C2798E">
        <w:rPr>
          <w:rFonts w:ascii="Verdana" w:eastAsia="Times New Roman" w:hAnsi="Verdana"/>
          <w:color w:val="000000"/>
          <w:lang w:eastAsia="de-DE"/>
        </w:rPr>
        <w:t>Die maximale Teilnehmerzahl eines Online-Kurses beträgt</w:t>
      </w:r>
      <w:r w:rsidRPr="00485965">
        <w:rPr>
          <w:rFonts w:ascii="Verdana" w:eastAsia="Times New Roman" w:hAnsi="Verdana"/>
          <w:color w:val="000000"/>
          <w:lang w:eastAsia="de-DE"/>
        </w:rPr>
        <w:t> </w:t>
      </w:r>
      <w:r w:rsidRPr="00632D60">
        <w:rPr>
          <w:rFonts w:ascii="Verdana" w:eastAsia="Times New Roman" w:hAnsi="Verdana"/>
          <w:color w:val="000000"/>
          <w:lang w:eastAsia="de-DE"/>
        </w:rPr>
        <w:t>1</w:t>
      </w:r>
      <w:r w:rsidR="00C2798E" w:rsidRPr="00632D60">
        <w:rPr>
          <w:rFonts w:ascii="Verdana" w:eastAsia="Times New Roman" w:hAnsi="Verdana"/>
          <w:color w:val="000000"/>
          <w:lang w:eastAsia="de-DE"/>
        </w:rPr>
        <w:t>8</w:t>
      </w:r>
      <w:r w:rsidR="001067F3">
        <w:rPr>
          <w:rFonts w:ascii="Verdana" w:eastAsia="Times New Roman" w:hAnsi="Verdana"/>
          <w:color w:val="000000"/>
          <w:lang w:eastAsia="de-DE"/>
        </w:rPr>
        <w:t xml:space="preserve"> Kursteilnehmer*i</w:t>
      </w:r>
      <w:r w:rsidRPr="00485965">
        <w:rPr>
          <w:rFonts w:ascii="Verdana" w:eastAsia="Times New Roman" w:hAnsi="Verdana"/>
          <w:color w:val="000000"/>
          <w:lang w:eastAsia="de-DE"/>
        </w:rPr>
        <w:t>nnen</w:t>
      </w:r>
      <w:r w:rsidR="00C2798E">
        <w:rPr>
          <w:rFonts w:ascii="Verdana" w:eastAsia="Times New Roman" w:hAnsi="Verdana"/>
          <w:color w:val="000000"/>
          <w:lang w:eastAsia="de-DE"/>
        </w:rPr>
        <w:t>.</w:t>
      </w:r>
    </w:p>
    <w:p w:rsidR="00335C2E" w:rsidRDefault="00335C2E" w:rsidP="00335C2E">
      <w:pPr>
        <w:pStyle w:val="Textkrper2"/>
        <w:spacing w:before="0"/>
        <w:ind w:right="-48"/>
        <w:rPr>
          <w:rFonts w:ascii="Verdana" w:hAnsi="Verdana"/>
          <w:sz w:val="22"/>
          <w:szCs w:val="22"/>
        </w:rPr>
      </w:pPr>
      <w:r>
        <w:rPr>
          <w:rFonts w:ascii="Verdana" w:hAnsi="Verdana"/>
        </w:rPr>
        <w:t>5.</w:t>
      </w:r>
      <w:r w:rsidR="00500B4C" w:rsidRPr="00500B4C">
        <w:rPr>
          <w:rFonts w:ascii="Verdana" w:hAnsi="Verdana"/>
        </w:rPr>
        <w:t>2</w:t>
      </w:r>
      <w:r>
        <w:rPr>
          <w:rFonts w:ascii="Verdana" w:hAnsi="Verdana"/>
        </w:rPr>
        <w:t xml:space="preserve">. </w:t>
      </w:r>
      <w:r w:rsidRPr="009E4F1E">
        <w:rPr>
          <w:rFonts w:ascii="Verdana" w:hAnsi="Verdana"/>
          <w:spacing w:val="2"/>
          <w:sz w:val="22"/>
          <w:szCs w:val="22"/>
        </w:rPr>
        <w:t>D</w:t>
      </w:r>
      <w:r w:rsidRPr="009E4F1E">
        <w:rPr>
          <w:rFonts w:ascii="Verdana" w:hAnsi="Verdana"/>
          <w:sz w:val="22"/>
          <w:szCs w:val="22"/>
        </w:rPr>
        <w:t xml:space="preserve">as Institut behält sich das Recht vor, einen </w:t>
      </w:r>
      <w:r w:rsidR="00C2798E">
        <w:rPr>
          <w:rFonts w:ascii="Verdana" w:hAnsi="Verdana"/>
          <w:sz w:val="22"/>
          <w:szCs w:val="22"/>
        </w:rPr>
        <w:t>Tutoren</w:t>
      </w:r>
      <w:r w:rsidR="00C2798E" w:rsidRPr="009E4F1E">
        <w:rPr>
          <w:rFonts w:ascii="Verdana" w:hAnsi="Verdana"/>
          <w:sz w:val="22"/>
          <w:szCs w:val="22"/>
        </w:rPr>
        <w:t xml:space="preserve">wechsel </w:t>
      </w:r>
      <w:r w:rsidRPr="009E4F1E">
        <w:rPr>
          <w:rFonts w:ascii="Verdana" w:hAnsi="Verdana"/>
          <w:sz w:val="22"/>
          <w:szCs w:val="22"/>
        </w:rPr>
        <w:t>vorzunehmen</w:t>
      </w:r>
      <w:r w:rsidR="001067F3">
        <w:rPr>
          <w:rFonts w:ascii="Verdana" w:hAnsi="Verdana"/>
          <w:sz w:val="22"/>
          <w:szCs w:val="22"/>
        </w:rPr>
        <w:t>.</w:t>
      </w:r>
      <w:r w:rsidRPr="009E4F1E">
        <w:rPr>
          <w:rFonts w:ascii="Verdana" w:hAnsi="Verdana"/>
          <w:sz w:val="22"/>
          <w:szCs w:val="22"/>
        </w:rPr>
        <w:t xml:space="preserve"> </w:t>
      </w:r>
    </w:p>
    <w:p w:rsidR="001067F3" w:rsidRDefault="00500B4C" w:rsidP="001067F3">
      <w:pPr>
        <w:pStyle w:val="Textkrper2"/>
        <w:spacing w:before="0"/>
        <w:ind w:right="-48"/>
        <w:rPr>
          <w:rFonts w:ascii="Verdana" w:hAnsi="Verdana"/>
          <w:sz w:val="22"/>
          <w:szCs w:val="22"/>
        </w:rPr>
      </w:pPr>
      <w:r>
        <w:rPr>
          <w:rFonts w:ascii="Verdana" w:hAnsi="Verdana"/>
          <w:sz w:val="22"/>
          <w:szCs w:val="22"/>
        </w:rPr>
        <w:t>5.</w:t>
      </w:r>
      <w:r w:rsidRPr="00500B4C">
        <w:rPr>
          <w:rFonts w:ascii="Verdana" w:hAnsi="Verdana"/>
          <w:sz w:val="22"/>
          <w:szCs w:val="22"/>
        </w:rPr>
        <w:t>3</w:t>
      </w:r>
      <w:r w:rsidR="00682ED1">
        <w:rPr>
          <w:rFonts w:ascii="Verdana" w:hAnsi="Verdana"/>
          <w:sz w:val="22"/>
          <w:szCs w:val="22"/>
        </w:rPr>
        <w:t>. Das Goethe-Institut behält sich vor, Kurse bei zu geringer Teilnehmerzahl abzusagen. In diesem Fall wird die Kurs</w:t>
      </w:r>
      <w:r w:rsidR="001067F3">
        <w:rPr>
          <w:rFonts w:ascii="Verdana" w:hAnsi="Verdana"/>
          <w:sz w:val="22"/>
          <w:szCs w:val="22"/>
        </w:rPr>
        <w:t>gebühr in voller Höhe erstattet.</w:t>
      </w:r>
    </w:p>
    <w:p w:rsidR="001067F3" w:rsidRDefault="001067F3" w:rsidP="001067F3">
      <w:pPr>
        <w:pStyle w:val="Textkrper2"/>
        <w:spacing w:before="0"/>
        <w:ind w:right="-48"/>
        <w:rPr>
          <w:rFonts w:ascii="Verdana" w:hAnsi="Verdana"/>
          <w:sz w:val="22"/>
          <w:szCs w:val="22"/>
        </w:rPr>
      </w:pPr>
    </w:p>
    <w:p w:rsidR="00A434E7" w:rsidRPr="00FD697D" w:rsidRDefault="00A434E7" w:rsidP="001067F3">
      <w:pPr>
        <w:shd w:val="clear" w:color="auto" w:fill="FFFFFF"/>
        <w:spacing w:after="56" w:line="83" w:lineRule="atLeast"/>
        <w:rPr>
          <w:rFonts w:ascii="Verdana" w:eastAsia="Times New Roman" w:hAnsi="Verdana"/>
          <w:b/>
          <w:color w:val="000000"/>
          <w:lang w:eastAsia="de-DE"/>
        </w:rPr>
      </w:pPr>
      <w:r w:rsidRPr="00FD697D">
        <w:rPr>
          <w:rFonts w:ascii="Verdana" w:eastAsia="Times New Roman" w:hAnsi="Verdana"/>
          <w:b/>
          <w:color w:val="000000"/>
          <w:lang w:eastAsia="de-DE"/>
        </w:rPr>
        <w:t xml:space="preserve"> </w:t>
      </w:r>
      <w:r w:rsidR="001067F3">
        <w:rPr>
          <w:rFonts w:ascii="Verdana" w:hAnsi="Verdana"/>
          <w:b/>
        </w:rPr>
        <w:t xml:space="preserve">   </w:t>
      </w:r>
      <w:r w:rsidR="001067F3">
        <w:rPr>
          <w:rFonts w:ascii="Verdana" w:eastAsia="Times New Roman" w:hAnsi="Verdana"/>
          <w:b/>
          <w:bCs/>
          <w:color w:val="000000"/>
          <w:lang w:eastAsia="de-DE"/>
        </w:rPr>
        <w:t>6.</w:t>
      </w:r>
      <w:r w:rsidR="001067F3" w:rsidRPr="00485965">
        <w:rPr>
          <w:rFonts w:ascii="Verdana" w:eastAsia="Times New Roman" w:hAnsi="Verdana"/>
          <w:b/>
          <w:bCs/>
          <w:color w:val="000000"/>
          <w:lang w:eastAsia="de-DE"/>
        </w:rPr>
        <w:t xml:space="preserve"> </w:t>
      </w:r>
      <w:r w:rsidRPr="00FD697D">
        <w:rPr>
          <w:rFonts w:ascii="Verdana" w:eastAsia="Times New Roman" w:hAnsi="Verdana"/>
          <w:b/>
          <w:color w:val="000000"/>
          <w:lang w:eastAsia="de-DE"/>
        </w:rPr>
        <w:t>Urheberrechte</w:t>
      </w:r>
    </w:p>
    <w:p w:rsidR="00A434E7" w:rsidRDefault="00A434E7" w:rsidP="009E4F1E">
      <w:pPr>
        <w:shd w:val="clear" w:color="auto" w:fill="FFFFFF"/>
        <w:spacing w:after="0" w:line="83" w:lineRule="atLeast"/>
        <w:rPr>
          <w:rFonts w:ascii="Verdana" w:eastAsia="Times New Roman" w:hAnsi="Verdana"/>
          <w:color w:val="000000"/>
          <w:lang w:eastAsia="de-DE"/>
        </w:rPr>
      </w:pPr>
      <w:r>
        <w:rPr>
          <w:rFonts w:ascii="Verdana" w:eastAsia="Times New Roman" w:hAnsi="Verdana"/>
          <w:color w:val="000000"/>
          <w:lang w:eastAsia="de-DE"/>
        </w:rPr>
        <w:t>De</w:t>
      </w:r>
      <w:r w:rsidR="00FD697D">
        <w:rPr>
          <w:rFonts w:ascii="Verdana" w:eastAsia="Times New Roman" w:hAnsi="Verdana"/>
          <w:color w:val="000000"/>
          <w:lang w:eastAsia="de-DE"/>
        </w:rPr>
        <w:t>m</w:t>
      </w:r>
      <w:r>
        <w:rPr>
          <w:rFonts w:ascii="Verdana" w:eastAsia="Times New Roman" w:hAnsi="Verdana"/>
          <w:color w:val="000000"/>
          <w:lang w:eastAsia="de-DE"/>
        </w:rPr>
        <w:t>/d</w:t>
      </w:r>
      <w:r w:rsidR="00FD697D">
        <w:rPr>
          <w:rFonts w:ascii="Verdana" w:eastAsia="Times New Roman" w:hAnsi="Verdana"/>
          <w:color w:val="000000"/>
          <w:lang w:eastAsia="de-DE"/>
        </w:rPr>
        <w:t>er</w:t>
      </w:r>
      <w:r w:rsidR="001067F3">
        <w:rPr>
          <w:rFonts w:ascii="Verdana" w:eastAsia="Times New Roman" w:hAnsi="Verdana"/>
          <w:color w:val="000000"/>
          <w:lang w:eastAsia="de-DE"/>
        </w:rPr>
        <w:t xml:space="preserve"> Kursteilnehmer*</w:t>
      </w:r>
      <w:r>
        <w:rPr>
          <w:rFonts w:ascii="Verdana" w:eastAsia="Times New Roman" w:hAnsi="Verdana"/>
          <w:color w:val="000000"/>
          <w:lang w:eastAsia="de-DE"/>
        </w:rPr>
        <w:t xml:space="preserve">in im Zusammenhang mit den Unterrichtsleistungen </w:t>
      </w:r>
      <w:r w:rsidR="00EE065D">
        <w:rPr>
          <w:rFonts w:ascii="Verdana" w:eastAsia="Times New Roman" w:hAnsi="Verdana"/>
          <w:color w:val="000000"/>
          <w:lang w:eastAsia="de-DE"/>
        </w:rPr>
        <w:t xml:space="preserve">verfügbar gemachte </w:t>
      </w:r>
      <w:r w:rsidR="00FD697D">
        <w:rPr>
          <w:rFonts w:ascii="Verdana" w:eastAsia="Times New Roman" w:hAnsi="Verdana"/>
          <w:color w:val="000000"/>
          <w:lang w:eastAsia="de-DE"/>
        </w:rPr>
        <w:t xml:space="preserve">Arbeitsunterlagen sind urheberrechtlich geschützt und dürfen nicht vollständig oder auszugsweise vervielfältigt oder für Zwecke, die nicht in Zusammenhang mit diesem Vertrag stehen, genutzt werden. Insbesondere ist es auch untersagt, die Unterlagen in digitalisierter Form zum Download für Dritte bereitzustellen oder bereitstellen zu lassen. Das </w:t>
      </w:r>
      <w:r w:rsidR="00EE065D" w:rsidRPr="00172C4D">
        <w:rPr>
          <w:rFonts w:ascii="Verdana" w:eastAsia="Times New Roman" w:hAnsi="Verdana"/>
          <w:color w:val="000000"/>
          <w:lang w:eastAsia="de-DE"/>
        </w:rPr>
        <w:t>Goethe-Institut</w:t>
      </w:r>
      <w:r w:rsidR="00FD697D">
        <w:rPr>
          <w:rFonts w:ascii="Verdana" w:eastAsia="Times New Roman" w:hAnsi="Verdana"/>
          <w:color w:val="000000"/>
          <w:lang w:eastAsia="de-DE"/>
        </w:rPr>
        <w:t xml:space="preserve"> behält es sich vor, bei einem Verstoß gegen diese Bestimmung den Ver</w:t>
      </w:r>
      <w:r w:rsidR="001067F3">
        <w:rPr>
          <w:rFonts w:ascii="Verdana" w:eastAsia="Times New Roman" w:hAnsi="Verdana"/>
          <w:color w:val="000000"/>
          <w:lang w:eastAsia="de-DE"/>
        </w:rPr>
        <w:t>trag mit dem/der Kursteilnehmer*</w:t>
      </w:r>
      <w:r w:rsidR="00FD697D">
        <w:rPr>
          <w:rFonts w:ascii="Verdana" w:eastAsia="Times New Roman" w:hAnsi="Verdana"/>
          <w:color w:val="000000"/>
          <w:lang w:eastAsia="de-DE"/>
        </w:rPr>
        <w:t xml:space="preserve">in fristlos zu kündigen. </w:t>
      </w:r>
    </w:p>
    <w:p w:rsidR="003D0F36" w:rsidRPr="00485965" w:rsidRDefault="003D0F36" w:rsidP="009E4F1E">
      <w:pPr>
        <w:shd w:val="clear" w:color="auto" w:fill="FFFFFF"/>
        <w:spacing w:after="0" w:line="83" w:lineRule="atLeast"/>
        <w:rPr>
          <w:rFonts w:ascii="Verdana" w:eastAsia="Times New Roman" w:hAnsi="Verdana"/>
          <w:color w:val="000000"/>
          <w:lang w:eastAsia="de-DE"/>
        </w:rPr>
      </w:pPr>
    </w:p>
    <w:p w:rsidR="00485965" w:rsidRPr="00485965" w:rsidRDefault="00500B4C" w:rsidP="00172C4D">
      <w:pPr>
        <w:shd w:val="clear" w:color="auto" w:fill="FFFFFF"/>
        <w:spacing w:after="56" w:line="83" w:lineRule="atLeast"/>
        <w:rPr>
          <w:rFonts w:ascii="Verdana" w:eastAsia="Times New Roman" w:hAnsi="Verdana"/>
          <w:b/>
          <w:bCs/>
          <w:color w:val="000000"/>
          <w:lang w:eastAsia="de-DE"/>
        </w:rPr>
      </w:pPr>
      <w:r w:rsidRPr="007A49C7">
        <w:rPr>
          <w:rFonts w:ascii="Verdana" w:eastAsia="Times New Roman" w:hAnsi="Verdana"/>
          <w:b/>
          <w:bCs/>
          <w:color w:val="000000"/>
          <w:lang w:eastAsia="de-DE"/>
        </w:rPr>
        <w:lastRenderedPageBreak/>
        <w:t>8</w:t>
      </w:r>
      <w:r w:rsidR="00485965" w:rsidRPr="00485965">
        <w:rPr>
          <w:rFonts w:ascii="Verdana" w:eastAsia="Times New Roman" w:hAnsi="Verdana"/>
          <w:b/>
          <w:bCs/>
          <w:color w:val="000000"/>
          <w:lang w:eastAsia="de-DE"/>
        </w:rPr>
        <w:t>. Datenschutz</w:t>
      </w:r>
    </w:p>
    <w:p w:rsidR="00485965" w:rsidRDefault="001067F3" w:rsidP="009E4F1E">
      <w:pPr>
        <w:shd w:val="clear" w:color="auto" w:fill="FFFFFF"/>
        <w:spacing w:after="0" w:line="83" w:lineRule="atLeast"/>
        <w:rPr>
          <w:rFonts w:ascii="Verdana" w:eastAsia="Times New Roman" w:hAnsi="Verdana"/>
          <w:color w:val="000000"/>
          <w:lang w:eastAsia="de-DE"/>
        </w:rPr>
      </w:pPr>
      <w:r>
        <w:rPr>
          <w:rFonts w:ascii="Verdana" w:eastAsia="Times New Roman" w:hAnsi="Verdana"/>
          <w:color w:val="000000"/>
          <w:lang w:eastAsia="de-DE"/>
        </w:rPr>
        <w:t>Der/die Kursteilnehmer*i</w:t>
      </w:r>
      <w:r w:rsidR="00485965" w:rsidRPr="00485965">
        <w:rPr>
          <w:rFonts w:ascii="Verdana" w:eastAsia="Times New Roman" w:hAnsi="Verdana"/>
          <w:color w:val="000000"/>
          <w:lang w:eastAsia="de-DE"/>
        </w:rPr>
        <w:t xml:space="preserve">n willigt ein, dass das </w:t>
      </w:r>
      <w:r w:rsidR="00EE065D" w:rsidRPr="00172C4D">
        <w:rPr>
          <w:rFonts w:ascii="Verdana" w:eastAsia="Times New Roman" w:hAnsi="Verdana"/>
          <w:color w:val="000000"/>
          <w:lang w:eastAsia="de-DE"/>
        </w:rPr>
        <w:t>Goethe-Institut</w:t>
      </w:r>
      <w:r w:rsidR="00485965" w:rsidRPr="00485965">
        <w:rPr>
          <w:rFonts w:ascii="Verdana" w:eastAsia="Times New Roman" w:hAnsi="Verdana"/>
          <w:color w:val="000000"/>
          <w:lang w:eastAsia="de-DE"/>
        </w:rPr>
        <w:t xml:space="preserve"> zur ordnungsgemäßen Durchführung des Anmelde-, Abrechnungs- und Leistungsnachweisverfahrens seine Daten elektronisch erfasst und bea</w:t>
      </w:r>
      <w:r>
        <w:rPr>
          <w:rFonts w:ascii="Verdana" w:eastAsia="Times New Roman" w:hAnsi="Verdana"/>
          <w:color w:val="000000"/>
          <w:lang w:eastAsia="de-DE"/>
        </w:rPr>
        <w:t>rbeitet. Der/die Kursteilnehmer*i</w:t>
      </w:r>
      <w:r w:rsidR="00485965" w:rsidRPr="00485965">
        <w:rPr>
          <w:rFonts w:ascii="Verdana" w:eastAsia="Times New Roman" w:hAnsi="Verdana"/>
          <w:color w:val="000000"/>
          <w:lang w:eastAsia="de-DE"/>
        </w:rPr>
        <w:t xml:space="preserve">n ist damit einverstanden, dass das </w:t>
      </w:r>
      <w:r w:rsidR="00EE065D" w:rsidRPr="00172C4D">
        <w:rPr>
          <w:rFonts w:ascii="Verdana" w:eastAsia="Times New Roman" w:hAnsi="Verdana"/>
          <w:color w:val="000000"/>
          <w:lang w:eastAsia="de-DE"/>
        </w:rPr>
        <w:t>Goethe-Institut</w:t>
      </w:r>
      <w:r w:rsidR="00485965" w:rsidRPr="00485965">
        <w:rPr>
          <w:rFonts w:ascii="Verdana" w:eastAsia="Times New Roman" w:hAnsi="Verdana"/>
          <w:color w:val="000000"/>
          <w:lang w:eastAsia="de-DE"/>
        </w:rPr>
        <w:t xml:space="preserve"> weiterhin Informationen zuschickt.</w:t>
      </w:r>
    </w:p>
    <w:p w:rsidR="003D0F36" w:rsidRPr="00485965" w:rsidRDefault="003D0F36" w:rsidP="009E4F1E">
      <w:pPr>
        <w:shd w:val="clear" w:color="auto" w:fill="FFFFFF"/>
        <w:spacing w:after="0" w:line="83" w:lineRule="atLeast"/>
        <w:rPr>
          <w:rFonts w:ascii="Verdana" w:eastAsia="Times New Roman" w:hAnsi="Verdana"/>
          <w:color w:val="000000"/>
          <w:lang w:eastAsia="de-DE"/>
        </w:rPr>
      </w:pPr>
    </w:p>
    <w:p w:rsidR="00485965" w:rsidRPr="00485965" w:rsidRDefault="00500B4C" w:rsidP="00172C4D">
      <w:pPr>
        <w:shd w:val="clear" w:color="auto" w:fill="FFFFFF"/>
        <w:spacing w:after="56" w:line="83" w:lineRule="atLeast"/>
        <w:rPr>
          <w:rFonts w:ascii="Verdana" w:eastAsia="Times New Roman" w:hAnsi="Verdana"/>
          <w:b/>
          <w:bCs/>
          <w:color w:val="000000"/>
          <w:lang w:eastAsia="de-DE"/>
        </w:rPr>
      </w:pPr>
      <w:r w:rsidRPr="00D941D3">
        <w:rPr>
          <w:rFonts w:ascii="Verdana" w:eastAsia="Times New Roman" w:hAnsi="Verdana"/>
          <w:b/>
          <w:bCs/>
          <w:color w:val="000000"/>
          <w:lang w:eastAsia="de-DE"/>
        </w:rPr>
        <w:t>9</w:t>
      </w:r>
      <w:r w:rsidR="00485965" w:rsidRPr="00485965">
        <w:rPr>
          <w:rFonts w:ascii="Verdana" w:eastAsia="Times New Roman" w:hAnsi="Verdana"/>
          <w:b/>
          <w:bCs/>
          <w:color w:val="000000"/>
          <w:lang w:eastAsia="de-DE"/>
        </w:rPr>
        <w:t>. Anzuwendendes Recht, Gerichtsstand</w:t>
      </w:r>
    </w:p>
    <w:p w:rsidR="00485965" w:rsidRPr="00485965" w:rsidRDefault="00D941D3" w:rsidP="009E4F1E">
      <w:pPr>
        <w:shd w:val="clear" w:color="auto" w:fill="FFFFFF"/>
        <w:spacing w:after="0" w:line="83" w:lineRule="atLeast"/>
        <w:rPr>
          <w:rFonts w:ascii="Verdana" w:eastAsia="Times New Roman" w:hAnsi="Verdana"/>
          <w:color w:val="000000"/>
          <w:lang w:eastAsia="de-DE"/>
        </w:rPr>
      </w:pPr>
      <w:r w:rsidRPr="00D941D3">
        <w:rPr>
          <w:rFonts w:ascii="Verdana" w:eastAsia="Times New Roman" w:hAnsi="Verdana"/>
          <w:color w:val="000000"/>
          <w:lang w:eastAsia="de-DE"/>
        </w:rPr>
        <w:t>9</w:t>
      </w:r>
      <w:r w:rsidR="00485965" w:rsidRPr="00485965">
        <w:rPr>
          <w:rFonts w:ascii="Verdana" w:eastAsia="Times New Roman" w:hAnsi="Verdana"/>
          <w:color w:val="000000"/>
          <w:lang w:eastAsia="de-DE"/>
        </w:rPr>
        <w:t xml:space="preserve">.1. Auf den Vertrag ist </w:t>
      </w:r>
      <w:r w:rsidR="00E41DB1">
        <w:rPr>
          <w:rFonts w:ascii="Verdana" w:eastAsia="Times New Roman" w:hAnsi="Verdana"/>
          <w:color w:val="000000"/>
          <w:lang w:eastAsia="de-DE"/>
        </w:rPr>
        <w:t>rumänisch</w:t>
      </w:r>
      <w:r w:rsidR="00485965" w:rsidRPr="00485965">
        <w:rPr>
          <w:rFonts w:ascii="Verdana" w:eastAsia="Times New Roman" w:hAnsi="Verdana"/>
          <w:color w:val="000000"/>
          <w:lang w:eastAsia="de-DE"/>
        </w:rPr>
        <w:t xml:space="preserve">es Recht anwendbar. Im </w:t>
      </w:r>
      <w:r w:rsidR="00FD697D">
        <w:rPr>
          <w:rFonts w:ascii="Verdana" w:eastAsia="Times New Roman" w:hAnsi="Verdana"/>
          <w:color w:val="000000"/>
          <w:lang w:eastAsia="de-DE"/>
        </w:rPr>
        <w:t>Ü</w:t>
      </w:r>
      <w:r w:rsidR="00485965" w:rsidRPr="00485965">
        <w:rPr>
          <w:rFonts w:ascii="Verdana" w:eastAsia="Times New Roman" w:hAnsi="Verdana"/>
          <w:color w:val="000000"/>
          <w:lang w:eastAsia="de-DE"/>
        </w:rPr>
        <w:t xml:space="preserve">brigen gelten die gesetzlichen Bestimmungen. </w:t>
      </w:r>
    </w:p>
    <w:p w:rsidR="00485965" w:rsidRPr="00485965" w:rsidRDefault="00D941D3" w:rsidP="009E4F1E">
      <w:pPr>
        <w:shd w:val="clear" w:color="auto" w:fill="FFFFFF"/>
        <w:spacing w:after="111" w:line="83" w:lineRule="atLeast"/>
        <w:rPr>
          <w:rFonts w:ascii="Verdana" w:eastAsia="Times New Roman" w:hAnsi="Verdana"/>
          <w:color w:val="000000"/>
          <w:lang w:eastAsia="de-DE"/>
        </w:rPr>
      </w:pPr>
      <w:r w:rsidRPr="00D941D3">
        <w:rPr>
          <w:rFonts w:ascii="Verdana" w:eastAsia="Times New Roman" w:hAnsi="Verdana"/>
          <w:color w:val="000000"/>
          <w:lang w:eastAsia="de-DE"/>
        </w:rPr>
        <w:t>9</w:t>
      </w:r>
      <w:r w:rsidR="00485965" w:rsidRPr="00485965">
        <w:rPr>
          <w:rFonts w:ascii="Verdana" w:eastAsia="Times New Roman" w:hAnsi="Verdana"/>
          <w:color w:val="000000"/>
          <w:lang w:eastAsia="de-DE"/>
        </w:rPr>
        <w:t xml:space="preserve">.2. Als Gerichtsstand wird </w:t>
      </w:r>
      <w:r w:rsidR="00E41DB1">
        <w:rPr>
          <w:rFonts w:ascii="Verdana" w:eastAsia="Times New Roman" w:hAnsi="Verdana"/>
          <w:color w:val="000000"/>
          <w:lang w:eastAsia="de-DE"/>
        </w:rPr>
        <w:t>Bukarest</w:t>
      </w:r>
      <w:r w:rsidR="00485965" w:rsidRPr="00485965">
        <w:rPr>
          <w:rFonts w:ascii="Verdana" w:eastAsia="Times New Roman" w:hAnsi="Verdana"/>
          <w:color w:val="000000"/>
          <w:lang w:eastAsia="de-DE"/>
        </w:rPr>
        <w:t xml:space="preserve"> vereinbart.</w:t>
      </w:r>
    </w:p>
    <w:p w:rsidR="00B524F3" w:rsidRDefault="00B524F3"/>
    <w:p w:rsidR="007671C4" w:rsidRDefault="007A49C7">
      <w:pPr>
        <w:rPr>
          <w:rFonts w:ascii="Verdana" w:hAnsi="Verdana"/>
        </w:rPr>
      </w:pPr>
      <w:r w:rsidRPr="007A49C7">
        <w:rPr>
          <w:rFonts w:ascii="Verdana" w:hAnsi="Verdana"/>
        </w:rPr>
        <w:t>Es gelten immer die aktuellsten Allgemeinen Geschäftsbedingungen, die veröffentlicht wurden</w:t>
      </w:r>
      <w:r>
        <w:rPr>
          <w:rFonts w:ascii="Verdana" w:hAnsi="Verdana"/>
        </w:rPr>
        <w:t>.</w:t>
      </w:r>
      <w:bookmarkStart w:id="0" w:name="_GoBack"/>
      <w:bookmarkEnd w:id="0"/>
    </w:p>
    <w:p w:rsidR="007671C4" w:rsidRDefault="007671C4">
      <w:pPr>
        <w:rPr>
          <w:rFonts w:ascii="Verdana" w:hAnsi="Verdana"/>
        </w:rPr>
      </w:pPr>
      <w:r>
        <w:rPr>
          <w:rFonts w:ascii="Verdana" w:hAnsi="Verdana"/>
        </w:rPr>
        <w:t>Zur Kenntnis genommen, Name…………………………………………………………………………..</w:t>
      </w:r>
    </w:p>
    <w:p w:rsidR="007671C4" w:rsidRPr="00896D91" w:rsidRDefault="007671C4">
      <w:pPr>
        <w:rPr>
          <w:rFonts w:ascii="Verdana" w:hAnsi="Verdana"/>
        </w:rPr>
      </w:pPr>
      <w:r>
        <w:rPr>
          <w:rFonts w:ascii="Verdana" w:hAnsi="Verdana"/>
        </w:rPr>
        <w:t>Unterschrift………………………………………………………………………………………………………………</w:t>
      </w:r>
    </w:p>
    <w:sectPr w:rsidR="007671C4" w:rsidRPr="00896D91" w:rsidSect="003F372F">
      <w:pgSz w:w="11906" w:h="16838"/>
      <w:pgMar w:top="426"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8EE"/>
    <w:multiLevelType w:val="hybridMultilevel"/>
    <w:tmpl w:val="5BBA5B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2493D25"/>
    <w:multiLevelType w:val="multilevel"/>
    <w:tmpl w:val="21CC11E0"/>
    <w:lvl w:ilvl="0">
      <w:start w:val="1"/>
      <w:numFmt w:val="bullet"/>
      <w:lvlText w:val=""/>
      <w:lvlJc w:val="left"/>
      <w:pPr>
        <w:tabs>
          <w:tab w:val="num" w:pos="-84"/>
        </w:tabs>
        <w:ind w:left="-84" w:hanging="360"/>
      </w:pPr>
      <w:rPr>
        <w:rFonts w:ascii="Symbol" w:hAnsi="Symbol" w:hint="default"/>
        <w:sz w:val="20"/>
      </w:rPr>
    </w:lvl>
    <w:lvl w:ilvl="1" w:tentative="1">
      <w:start w:val="1"/>
      <w:numFmt w:val="bullet"/>
      <w:lvlText w:val="o"/>
      <w:lvlJc w:val="left"/>
      <w:pPr>
        <w:tabs>
          <w:tab w:val="num" w:pos="636"/>
        </w:tabs>
        <w:ind w:left="636" w:hanging="360"/>
      </w:pPr>
      <w:rPr>
        <w:rFonts w:ascii="Courier New" w:hAnsi="Courier New" w:hint="default"/>
        <w:sz w:val="20"/>
      </w:rPr>
    </w:lvl>
    <w:lvl w:ilvl="2" w:tentative="1">
      <w:start w:val="1"/>
      <w:numFmt w:val="bullet"/>
      <w:lvlText w:val=""/>
      <w:lvlJc w:val="left"/>
      <w:pPr>
        <w:tabs>
          <w:tab w:val="num" w:pos="1356"/>
        </w:tabs>
        <w:ind w:left="1356" w:hanging="360"/>
      </w:pPr>
      <w:rPr>
        <w:rFonts w:ascii="Wingdings" w:hAnsi="Wingdings" w:hint="default"/>
        <w:sz w:val="20"/>
      </w:rPr>
    </w:lvl>
    <w:lvl w:ilvl="3" w:tentative="1">
      <w:start w:val="1"/>
      <w:numFmt w:val="bullet"/>
      <w:lvlText w:val=""/>
      <w:lvlJc w:val="left"/>
      <w:pPr>
        <w:tabs>
          <w:tab w:val="num" w:pos="2076"/>
        </w:tabs>
        <w:ind w:left="2076" w:hanging="360"/>
      </w:pPr>
      <w:rPr>
        <w:rFonts w:ascii="Wingdings" w:hAnsi="Wingdings" w:hint="default"/>
        <w:sz w:val="20"/>
      </w:rPr>
    </w:lvl>
    <w:lvl w:ilvl="4" w:tentative="1">
      <w:start w:val="1"/>
      <w:numFmt w:val="bullet"/>
      <w:lvlText w:val=""/>
      <w:lvlJc w:val="left"/>
      <w:pPr>
        <w:tabs>
          <w:tab w:val="num" w:pos="2796"/>
        </w:tabs>
        <w:ind w:left="2796" w:hanging="360"/>
      </w:pPr>
      <w:rPr>
        <w:rFonts w:ascii="Wingdings" w:hAnsi="Wingdings" w:hint="default"/>
        <w:sz w:val="20"/>
      </w:rPr>
    </w:lvl>
    <w:lvl w:ilvl="5" w:tentative="1">
      <w:start w:val="1"/>
      <w:numFmt w:val="bullet"/>
      <w:lvlText w:val=""/>
      <w:lvlJc w:val="left"/>
      <w:pPr>
        <w:tabs>
          <w:tab w:val="num" w:pos="3516"/>
        </w:tabs>
        <w:ind w:left="3516" w:hanging="360"/>
      </w:pPr>
      <w:rPr>
        <w:rFonts w:ascii="Wingdings" w:hAnsi="Wingdings" w:hint="default"/>
        <w:sz w:val="20"/>
      </w:rPr>
    </w:lvl>
    <w:lvl w:ilvl="6" w:tentative="1">
      <w:start w:val="1"/>
      <w:numFmt w:val="bullet"/>
      <w:lvlText w:val=""/>
      <w:lvlJc w:val="left"/>
      <w:pPr>
        <w:tabs>
          <w:tab w:val="num" w:pos="4236"/>
        </w:tabs>
        <w:ind w:left="4236" w:hanging="360"/>
      </w:pPr>
      <w:rPr>
        <w:rFonts w:ascii="Wingdings" w:hAnsi="Wingdings" w:hint="default"/>
        <w:sz w:val="20"/>
      </w:rPr>
    </w:lvl>
    <w:lvl w:ilvl="7" w:tentative="1">
      <w:start w:val="1"/>
      <w:numFmt w:val="bullet"/>
      <w:lvlText w:val=""/>
      <w:lvlJc w:val="left"/>
      <w:pPr>
        <w:tabs>
          <w:tab w:val="num" w:pos="4956"/>
        </w:tabs>
        <w:ind w:left="4956" w:hanging="360"/>
      </w:pPr>
      <w:rPr>
        <w:rFonts w:ascii="Wingdings" w:hAnsi="Wingdings" w:hint="default"/>
        <w:sz w:val="20"/>
      </w:rPr>
    </w:lvl>
    <w:lvl w:ilvl="8" w:tentative="1">
      <w:start w:val="1"/>
      <w:numFmt w:val="bullet"/>
      <w:lvlText w:val=""/>
      <w:lvlJc w:val="left"/>
      <w:pPr>
        <w:tabs>
          <w:tab w:val="num" w:pos="5676"/>
        </w:tabs>
        <w:ind w:left="5676" w:hanging="360"/>
      </w:pPr>
      <w:rPr>
        <w:rFonts w:ascii="Wingdings" w:hAnsi="Wingdings" w:hint="default"/>
        <w:sz w:val="20"/>
      </w:rPr>
    </w:lvl>
  </w:abstractNum>
  <w:abstractNum w:abstractNumId="2" w15:restartNumberingAfterBreak="0">
    <w:nsid w:val="5A62377F"/>
    <w:multiLevelType w:val="hybridMultilevel"/>
    <w:tmpl w:val="9AAAF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8347F2"/>
    <w:multiLevelType w:val="hybridMultilevel"/>
    <w:tmpl w:val="8D06B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1B112B"/>
    <w:multiLevelType w:val="hybridMultilevel"/>
    <w:tmpl w:val="85CED1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65"/>
    <w:rsid w:val="00020671"/>
    <w:rsid w:val="00027F80"/>
    <w:rsid w:val="00032898"/>
    <w:rsid w:val="000406DA"/>
    <w:rsid w:val="00040ED7"/>
    <w:rsid w:val="000C0840"/>
    <w:rsid w:val="000C34DE"/>
    <w:rsid w:val="001067F3"/>
    <w:rsid w:val="001550EE"/>
    <w:rsid w:val="00172C4D"/>
    <w:rsid w:val="00186E1C"/>
    <w:rsid w:val="001A6E73"/>
    <w:rsid w:val="001C6528"/>
    <w:rsid w:val="00201CC5"/>
    <w:rsid w:val="002266C8"/>
    <w:rsid w:val="00246BB5"/>
    <w:rsid w:val="002B6B45"/>
    <w:rsid w:val="00332A55"/>
    <w:rsid w:val="00335C2E"/>
    <w:rsid w:val="003D0F36"/>
    <w:rsid w:val="003D2C0D"/>
    <w:rsid w:val="003E47E1"/>
    <w:rsid w:val="003F372F"/>
    <w:rsid w:val="00406689"/>
    <w:rsid w:val="00463934"/>
    <w:rsid w:val="004662E2"/>
    <w:rsid w:val="00485965"/>
    <w:rsid w:val="0048693B"/>
    <w:rsid w:val="00494F52"/>
    <w:rsid w:val="004A0A76"/>
    <w:rsid w:val="004A5B31"/>
    <w:rsid w:val="00500B4C"/>
    <w:rsid w:val="00542F8E"/>
    <w:rsid w:val="00556954"/>
    <w:rsid w:val="005F4BEB"/>
    <w:rsid w:val="005F5617"/>
    <w:rsid w:val="00605AD1"/>
    <w:rsid w:val="00632D60"/>
    <w:rsid w:val="00662CEE"/>
    <w:rsid w:val="006715D6"/>
    <w:rsid w:val="00682ED1"/>
    <w:rsid w:val="006D3D12"/>
    <w:rsid w:val="006F45F3"/>
    <w:rsid w:val="007400A8"/>
    <w:rsid w:val="007671C4"/>
    <w:rsid w:val="00795EC2"/>
    <w:rsid w:val="00797A42"/>
    <w:rsid w:val="007A0D6A"/>
    <w:rsid w:val="007A2C03"/>
    <w:rsid w:val="007A49C7"/>
    <w:rsid w:val="007B6645"/>
    <w:rsid w:val="007C4B1B"/>
    <w:rsid w:val="008002D6"/>
    <w:rsid w:val="00801FA9"/>
    <w:rsid w:val="0083705E"/>
    <w:rsid w:val="00861012"/>
    <w:rsid w:val="00877F9D"/>
    <w:rsid w:val="0088770D"/>
    <w:rsid w:val="00896D91"/>
    <w:rsid w:val="008B06D5"/>
    <w:rsid w:val="008E5B35"/>
    <w:rsid w:val="00912855"/>
    <w:rsid w:val="009266E7"/>
    <w:rsid w:val="009603F1"/>
    <w:rsid w:val="00977662"/>
    <w:rsid w:val="009B3CAA"/>
    <w:rsid w:val="009D1E1B"/>
    <w:rsid w:val="009E4F1E"/>
    <w:rsid w:val="009E4FB1"/>
    <w:rsid w:val="009F2635"/>
    <w:rsid w:val="00A434E7"/>
    <w:rsid w:val="00A44432"/>
    <w:rsid w:val="00A509E3"/>
    <w:rsid w:val="00AB40C6"/>
    <w:rsid w:val="00AD0543"/>
    <w:rsid w:val="00AD11CB"/>
    <w:rsid w:val="00AE5483"/>
    <w:rsid w:val="00B07916"/>
    <w:rsid w:val="00B43FCE"/>
    <w:rsid w:val="00B524F3"/>
    <w:rsid w:val="00B76FD3"/>
    <w:rsid w:val="00BE0C7B"/>
    <w:rsid w:val="00BE24E6"/>
    <w:rsid w:val="00BE28EA"/>
    <w:rsid w:val="00BE715F"/>
    <w:rsid w:val="00C1795E"/>
    <w:rsid w:val="00C2798E"/>
    <w:rsid w:val="00C375C2"/>
    <w:rsid w:val="00C74110"/>
    <w:rsid w:val="00CB1F53"/>
    <w:rsid w:val="00CD3554"/>
    <w:rsid w:val="00CD6B0C"/>
    <w:rsid w:val="00D3618C"/>
    <w:rsid w:val="00D41089"/>
    <w:rsid w:val="00D73A66"/>
    <w:rsid w:val="00D941D3"/>
    <w:rsid w:val="00DD4834"/>
    <w:rsid w:val="00DD7392"/>
    <w:rsid w:val="00DF1E56"/>
    <w:rsid w:val="00E0244F"/>
    <w:rsid w:val="00E41DB1"/>
    <w:rsid w:val="00E53C4A"/>
    <w:rsid w:val="00E56791"/>
    <w:rsid w:val="00E73D77"/>
    <w:rsid w:val="00EB66AD"/>
    <w:rsid w:val="00EC1C21"/>
    <w:rsid w:val="00ED180B"/>
    <w:rsid w:val="00EE065D"/>
    <w:rsid w:val="00F23D58"/>
    <w:rsid w:val="00F64251"/>
    <w:rsid w:val="00FD69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57246-C64A-4392-A75A-A66201AC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3D58"/>
    <w:pPr>
      <w:spacing w:after="200" w:line="276" w:lineRule="auto"/>
    </w:pPr>
    <w:rPr>
      <w:sz w:val="22"/>
      <w:szCs w:val="22"/>
      <w:lang w:eastAsia="en-US"/>
    </w:rPr>
  </w:style>
  <w:style w:type="paragraph" w:styleId="berschrift2">
    <w:name w:val="heading 2"/>
    <w:basedOn w:val="Standard"/>
    <w:next w:val="Standard"/>
    <w:link w:val="berschrift2Zchn"/>
    <w:qFormat/>
    <w:rsid w:val="00AD0543"/>
    <w:pPr>
      <w:keepNext/>
      <w:spacing w:before="218" w:after="84" w:line="251" w:lineRule="atLeast"/>
      <w:outlineLvl w:val="1"/>
    </w:pPr>
    <w:rPr>
      <w:rFonts w:ascii="Verdana" w:eastAsia="Times New Roman" w:hAnsi="Verdana"/>
      <w:b/>
      <w:bCs/>
      <w:sz w:val="23"/>
      <w:szCs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AD0543"/>
    <w:rPr>
      <w:rFonts w:ascii="Verdana" w:eastAsia="Times New Roman" w:hAnsi="Verdana" w:cs="Times New Roman"/>
      <w:b/>
      <w:bCs/>
      <w:sz w:val="23"/>
      <w:szCs w:val="18"/>
      <w:lang w:eastAsia="de-DE"/>
    </w:rPr>
  </w:style>
  <w:style w:type="paragraph" w:styleId="Listenabsatz">
    <w:name w:val="List Paragraph"/>
    <w:basedOn w:val="Standard"/>
    <w:uiPriority w:val="34"/>
    <w:qFormat/>
    <w:rsid w:val="00BE24E6"/>
    <w:pPr>
      <w:ind w:left="720"/>
      <w:contextualSpacing/>
    </w:pPr>
  </w:style>
  <w:style w:type="paragraph" w:styleId="Textkrper2">
    <w:name w:val="Body Text 2"/>
    <w:basedOn w:val="Standard"/>
    <w:link w:val="Textkrper2Zchn"/>
    <w:semiHidden/>
    <w:rsid w:val="009E4F1E"/>
    <w:pPr>
      <w:spacing w:before="288" w:after="0" w:line="240" w:lineRule="auto"/>
      <w:ind w:right="2787"/>
    </w:pPr>
    <w:rPr>
      <w:rFonts w:ascii="Times New Roman" w:eastAsia="Times New Roman" w:hAnsi="Times New Roman"/>
      <w:color w:val="000000"/>
      <w:sz w:val="24"/>
      <w:szCs w:val="20"/>
      <w:lang w:eastAsia="de-DE"/>
    </w:rPr>
  </w:style>
  <w:style w:type="character" w:customStyle="1" w:styleId="Textkrper2Zchn">
    <w:name w:val="Textkörper 2 Zchn"/>
    <w:link w:val="Textkrper2"/>
    <w:semiHidden/>
    <w:rsid w:val="009E4F1E"/>
    <w:rPr>
      <w:rFonts w:ascii="Times New Roman" w:eastAsia="Times New Roman" w:hAnsi="Times New Roman" w:cs="Times New Roman"/>
      <w:color w:val="000000"/>
      <w:sz w:val="24"/>
      <w:szCs w:val="20"/>
      <w:lang w:eastAsia="de-DE"/>
    </w:rPr>
  </w:style>
  <w:style w:type="paragraph" w:styleId="Sprechblasentext">
    <w:name w:val="Balloon Text"/>
    <w:basedOn w:val="Standard"/>
    <w:link w:val="SprechblasentextZchn"/>
    <w:uiPriority w:val="99"/>
    <w:semiHidden/>
    <w:unhideWhenUsed/>
    <w:rsid w:val="00C2798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2798E"/>
    <w:rPr>
      <w:rFonts w:ascii="Tahoma" w:hAnsi="Tahoma" w:cs="Tahoma"/>
      <w:sz w:val="16"/>
      <w:szCs w:val="16"/>
      <w:lang w:eastAsia="en-US"/>
    </w:rPr>
  </w:style>
  <w:style w:type="character" w:styleId="Kommentarzeichen">
    <w:name w:val="annotation reference"/>
    <w:uiPriority w:val="99"/>
    <w:semiHidden/>
    <w:unhideWhenUsed/>
    <w:rsid w:val="00C2798E"/>
    <w:rPr>
      <w:sz w:val="16"/>
      <w:szCs w:val="16"/>
    </w:rPr>
  </w:style>
  <w:style w:type="paragraph" w:styleId="Kommentartext">
    <w:name w:val="annotation text"/>
    <w:basedOn w:val="Standard"/>
    <w:link w:val="KommentartextZchn"/>
    <w:uiPriority w:val="99"/>
    <w:semiHidden/>
    <w:unhideWhenUsed/>
    <w:rsid w:val="00C2798E"/>
    <w:rPr>
      <w:sz w:val="20"/>
      <w:szCs w:val="20"/>
    </w:rPr>
  </w:style>
  <w:style w:type="character" w:customStyle="1" w:styleId="KommentartextZchn">
    <w:name w:val="Kommentartext Zchn"/>
    <w:link w:val="Kommentartext"/>
    <w:uiPriority w:val="99"/>
    <w:semiHidden/>
    <w:rsid w:val="00C2798E"/>
    <w:rPr>
      <w:lang w:eastAsia="en-US"/>
    </w:rPr>
  </w:style>
  <w:style w:type="paragraph" w:styleId="Kommentarthema">
    <w:name w:val="annotation subject"/>
    <w:basedOn w:val="Kommentartext"/>
    <w:next w:val="Kommentartext"/>
    <w:link w:val="KommentarthemaZchn"/>
    <w:uiPriority w:val="99"/>
    <w:semiHidden/>
    <w:unhideWhenUsed/>
    <w:rsid w:val="00C2798E"/>
    <w:rPr>
      <w:b/>
      <w:bCs/>
    </w:rPr>
  </w:style>
  <w:style w:type="character" w:customStyle="1" w:styleId="KommentarthemaZchn">
    <w:name w:val="Kommentarthema Zchn"/>
    <w:link w:val="Kommentarthema"/>
    <w:uiPriority w:val="99"/>
    <w:semiHidden/>
    <w:rsid w:val="00C2798E"/>
    <w:rPr>
      <w:b/>
      <w:bCs/>
      <w:lang w:eastAsia="en-US"/>
    </w:rPr>
  </w:style>
  <w:style w:type="character" w:styleId="Hyperlink">
    <w:name w:val="Hyperlink"/>
    <w:basedOn w:val="Absatz-Standardschriftart"/>
    <w:uiPriority w:val="99"/>
    <w:unhideWhenUsed/>
    <w:rsid w:val="003F37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798439">
      <w:bodyDiv w:val="1"/>
      <w:marLeft w:val="0"/>
      <w:marRight w:val="0"/>
      <w:marTop w:val="0"/>
      <w:marBottom w:val="0"/>
      <w:divBdr>
        <w:top w:val="none" w:sz="0" w:space="0" w:color="auto"/>
        <w:left w:val="none" w:sz="0" w:space="0" w:color="auto"/>
        <w:bottom w:val="none" w:sz="0" w:space="0" w:color="auto"/>
        <w:right w:val="none" w:sz="0" w:space="0" w:color="auto"/>
      </w:divBdr>
      <w:divsChild>
        <w:div w:id="26032857">
          <w:marLeft w:val="0"/>
          <w:marRight w:val="0"/>
          <w:marTop w:val="0"/>
          <w:marBottom w:val="0"/>
          <w:divBdr>
            <w:top w:val="none" w:sz="0" w:space="0" w:color="auto"/>
            <w:left w:val="none" w:sz="0" w:space="0" w:color="auto"/>
            <w:bottom w:val="none" w:sz="0" w:space="0" w:color="auto"/>
            <w:right w:val="none" w:sz="0" w:space="0" w:color="auto"/>
          </w:divBdr>
          <w:divsChild>
            <w:div w:id="181675267">
              <w:marLeft w:val="0"/>
              <w:marRight w:val="0"/>
              <w:marTop w:val="0"/>
              <w:marBottom w:val="0"/>
              <w:divBdr>
                <w:top w:val="none" w:sz="0" w:space="0" w:color="auto"/>
                <w:left w:val="single" w:sz="2" w:space="0" w:color="CCCCCC"/>
                <w:bottom w:val="none" w:sz="0" w:space="0" w:color="auto"/>
                <w:right w:val="single" w:sz="2" w:space="0" w:color="CCCCCC"/>
              </w:divBdr>
              <w:divsChild>
                <w:div w:id="1826631510">
                  <w:marLeft w:val="0"/>
                  <w:marRight w:val="0"/>
                  <w:marTop w:val="0"/>
                  <w:marBottom w:val="0"/>
                  <w:divBdr>
                    <w:top w:val="none" w:sz="0" w:space="0" w:color="auto"/>
                    <w:left w:val="none" w:sz="0" w:space="0" w:color="auto"/>
                    <w:bottom w:val="none" w:sz="0" w:space="0" w:color="auto"/>
                    <w:right w:val="none" w:sz="0" w:space="0" w:color="auto"/>
                  </w:divBdr>
                  <w:divsChild>
                    <w:div w:id="1626083702">
                      <w:marLeft w:val="0"/>
                      <w:marRight w:val="0"/>
                      <w:marTop w:val="0"/>
                      <w:marBottom w:val="0"/>
                      <w:divBdr>
                        <w:top w:val="none" w:sz="0" w:space="0" w:color="auto"/>
                        <w:left w:val="none" w:sz="0" w:space="0" w:color="auto"/>
                        <w:bottom w:val="none" w:sz="0" w:space="0" w:color="auto"/>
                        <w:right w:val="none" w:sz="0" w:space="0" w:color="auto"/>
                      </w:divBdr>
                      <w:divsChild>
                        <w:div w:id="149952476">
                          <w:marLeft w:val="0"/>
                          <w:marRight w:val="0"/>
                          <w:marTop w:val="0"/>
                          <w:marBottom w:val="0"/>
                          <w:divBdr>
                            <w:top w:val="none" w:sz="0" w:space="0" w:color="auto"/>
                            <w:left w:val="single" w:sz="48" w:space="0" w:color="FFFFFF"/>
                            <w:bottom w:val="single" w:sz="48" w:space="0" w:color="FFFFFF"/>
                            <w:right w:val="single" w:sz="48" w:space="0" w:color="FFFFFF"/>
                          </w:divBdr>
                          <w:divsChild>
                            <w:div w:id="1710177691">
                              <w:marLeft w:val="0"/>
                              <w:marRight w:val="0"/>
                              <w:marTop w:val="0"/>
                              <w:marBottom w:val="111"/>
                              <w:divBdr>
                                <w:top w:val="none" w:sz="0" w:space="0" w:color="auto"/>
                                <w:left w:val="none" w:sz="0" w:space="0" w:color="auto"/>
                                <w:bottom w:val="none" w:sz="0" w:space="0" w:color="auto"/>
                                <w:right w:val="none" w:sz="0" w:space="0" w:color="auto"/>
                              </w:divBdr>
                              <w:divsChild>
                                <w:div w:id="266230955">
                                  <w:marLeft w:val="0"/>
                                  <w:marRight w:val="0"/>
                                  <w:marTop w:val="111"/>
                                  <w:marBottom w:val="56"/>
                                  <w:divBdr>
                                    <w:top w:val="none" w:sz="0" w:space="0" w:color="auto"/>
                                    <w:left w:val="none" w:sz="0" w:space="0" w:color="auto"/>
                                    <w:bottom w:val="none" w:sz="0" w:space="0" w:color="auto"/>
                                    <w:right w:val="none" w:sz="0" w:space="0" w:color="auto"/>
                                  </w:divBdr>
                                </w:div>
                                <w:div w:id="364528703">
                                  <w:marLeft w:val="0"/>
                                  <w:marRight w:val="0"/>
                                  <w:marTop w:val="111"/>
                                  <w:marBottom w:val="56"/>
                                  <w:divBdr>
                                    <w:top w:val="none" w:sz="0" w:space="0" w:color="auto"/>
                                    <w:left w:val="none" w:sz="0" w:space="0" w:color="auto"/>
                                    <w:bottom w:val="none" w:sz="0" w:space="0" w:color="auto"/>
                                    <w:right w:val="none" w:sz="0" w:space="0" w:color="auto"/>
                                  </w:divBdr>
                                </w:div>
                                <w:div w:id="445589172">
                                  <w:marLeft w:val="0"/>
                                  <w:marRight w:val="0"/>
                                  <w:marTop w:val="111"/>
                                  <w:marBottom w:val="56"/>
                                  <w:divBdr>
                                    <w:top w:val="none" w:sz="0" w:space="0" w:color="auto"/>
                                    <w:left w:val="none" w:sz="0" w:space="0" w:color="auto"/>
                                    <w:bottom w:val="none" w:sz="0" w:space="0" w:color="auto"/>
                                    <w:right w:val="none" w:sz="0" w:space="0" w:color="auto"/>
                                  </w:divBdr>
                                </w:div>
                                <w:div w:id="668019190">
                                  <w:marLeft w:val="0"/>
                                  <w:marRight w:val="0"/>
                                  <w:marTop w:val="111"/>
                                  <w:marBottom w:val="56"/>
                                  <w:divBdr>
                                    <w:top w:val="none" w:sz="0" w:space="0" w:color="auto"/>
                                    <w:left w:val="none" w:sz="0" w:space="0" w:color="auto"/>
                                    <w:bottom w:val="none" w:sz="0" w:space="0" w:color="auto"/>
                                    <w:right w:val="none" w:sz="0" w:space="0" w:color="auto"/>
                                  </w:divBdr>
                                </w:div>
                                <w:div w:id="1044405560">
                                  <w:marLeft w:val="0"/>
                                  <w:marRight w:val="0"/>
                                  <w:marTop w:val="111"/>
                                  <w:marBottom w:val="56"/>
                                  <w:divBdr>
                                    <w:top w:val="none" w:sz="0" w:space="0" w:color="auto"/>
                                    <w:left w:val="none" w:sz="0" w:space="0" w:color="auto"/>
                                    <w:bottom w:val="none" w:sz="0" w:space="0" w:color="auto"/>
                                    <w:right w:val="none" w:sz="0" w:space="0" w:color="auto"/>
                                  </w:divBdr>
                                </w:div>
                                <w:div w:id="1061635526">
                                  <w:marLeft w:val="0"/>
                                  <w:marRight w:val="0"/>
                                  <w:marTop w:val="111"/>
                                  <w:marBottom w:val="56"/>
                                  <w:divBdr>
                                    <w:top w:val="none" w:sz="0" w:space="0" w:color="auto"/>
                                    <w:left w:val="none" w:sz="0" w:space="0" w:color="auto"/>
                                    <w:bottom w:val="none" w:sz="0" w:space="0" w:color="auto"/>
                                    <w:right w:val="none" w:sz="0" w:space="0" w:color="auto"/>
                                  </w:divBdr>
                                </w:div>
                                <w:div w:id="1415737761">
                                  <w:marLeft w:val="0"/>
                                  <w:marRight w:val="0"/>
                                  <w:marTop w:val="111"/>
                                  <w:marBottom w:val="56"/>
                                  <w:divBdr>
                                    <w:top w:val="none" w:sz="0" w:space="0" w:color="auto"/>
                                    <w:left w:val="none" w:sz="0" w:space="0" w:color="auto"/>
                                    <w:bottom w:val="none" w:sz="0" w:space="0" w:color="auto"/>
                                    <w:right w:val="none" w:sz="0" w:space="0" w:color="auto"/>
                                  </w:divBdr>
                                </w:div>
                                <w:div w:id="1428113653">
                                  <w:marLeft w:val="0"/>
                                  <w:marRight w:val="0"/>
                                  <w:marTop w:val="111"/>
                                  <w:marBottom w:val="56"/>
                                  <w:divBdr>
                                    <w:top w:val="none" w:sz="0" w:space="0" w:color="auto"/>
                                    <w:left w:val="none" w:sz="0" w:space="0" w:color="auto"/>
                                    <w:bottom w:val="none" w:sz="0" w:space="0" w:color="auto"/>
                                    <w:right w:val="none" w:sz="0" w:space="0" w:color="auto"/>
                                  </w:divBdr>
                                </w:div>
                                <w:div w:id="1687514375">
                                  <w:marLeft w:val="0"/>
                                  <w:marRight w:val="0"/>
                                  <w:marTop w:val="111"/>
                                  <w:marBottom w:val="56"/>
                                  <w:divBdr>
                                    <w:top w:val="none" w:sz="0" w:space="0" w:color="auto"/>
                                    <w:left w:val="none" w:sz="0" w:space="0" w:color="auto"/>
                                    <w:bottom w:val="none" w:sz="0" w:space="0" w:color="auto"/>
                                    <w:right w:val="none" w:sz="0" w:space="0" w:color="auto"/>
                                  </w:divBdr>
                                </w:div>
                                <w:div w:id="1748723517">
                                  <w:marLeft w:val="0"/>
                                  <w:marRight w:val="0"/>
                                  <w:marTop w:val="111"/>
                                  <w:marBottom w:val="56"/>
                                  <w:divBdr>
                                    <w:top w:val="none" w:sz="0" w:space="0" w:color="auto"/>
                                    <w:left w:val="none" w:sz="0" w:space="0" w:color="auto"/>
                                    <w:bottom w:val="none" w:sz="0" w:space="0" w:color="auto"/>
                                    <w:right w:val="none" w:sz="0" w:space="0" w:color="auto"/>
                                  </w:divBdr>
                                </w:div>
                                <w:div w:id="2071150907">
                                  <w:marLeft w:val="0"/>
                                  <w:marRight w:val="0"/>
                                  <w:marTop w:val="111"/>
                                  <w:marBottom w:val="5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833CD-7383-46A7-B7BF-0FD70E21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Goethe-Institut</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GI-Athen</dc:creator>
  <cp:lastModifiedBy>Szöke, Francesca</cp:lastModifiedBy>
  <cp:revision>3</cp:revision>
  <cp:lastPrinted>2015-09-30T11:45:00Z</cp:lastPrinted>
  <dcterms:created xsi:type="dcterms:W3CDTF">2021-07-21T08:54:00Z</dcterms:created>
  <dcterms:modified xsi:type="dcterms:W3CDTF">2021-09-10T06:46:00Z</dcterms:modified>
</cp:coreProperties>
</file>