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DB8B" w14:textId="7CC137FE" w:rsidR="00032E09" w:rsidRPr="004E17EB" w:rsidRDefault="00032E09" w:rsidP="00032E09">
      <w:pPr>
        <w:rPr>
          <w:rFonts w:ascii="Goethe FF Clan" w:hAnsi="Goethe FF Clan"/>
          <w:b/>
          <w:sz w:val="28"/>
          <w:lang w:val="fr-FR"/>
        </w:rPr>
      </w:pPr>
      <w:r w:rsidRPr="004E17EB">
        <w:rPr>
          <w:rFonts w:ascii="Goethe FF Clan" w:hAnsi="Goethe FF Clan"/>
          <w:b/>
          <w:sz w:val="28"/>
          <w:lang w:val="fr-FR"/>
        </w:rPr>
        <w:t>Annex B.</w:t>
      </w:r>
      <w:r w:rsidR="00AF74CE">
        <w:rPr>
          <w:rFonts w:ascii="Goethe FF Clan" w:hAnsi="Goethe FF Clan"/>
          <w:b/>
          <w:sz w:val="28"/>
          <w:lang w:val="fr-FR"/>
        </w:rPr>
        <w:t>5</w:t>
      </w:r>
    </w:p>
    <w:p w14:paraId="137A304D" w14:textId="77777777" w:rsidR="00032E09" w:rsidRPr="004E17EB" w:rsidRDefault="00032E09" w:rsidP="00032E09">
      <w:pPr>
        <w:rPr>
          <w:rFonts w:ascii="Goethe FF Clan" w:hAnsi="Goethe FF Clan"/>
          <w:b/>
          <w:sz w:val="28"/>
          <w:lang w:val="fr-FR"/>
        </w:rPr>
      </w:pPr>
    </w:p>
    <w:p w14:paraId="519BB46A" w14:textId="77777777" w:rsidR="00032E09" w:rsidRPr="00751E09" w:rsidRDefault="00032E09" w:rsidP="00032E09">
      <w:pPr>
        <w:jc w:val="center"/>
        <w:rPr>
          <w:rFonts w:ascii="Goethe FF Clan" w:hAnsi="Goethe FF Clan"/>
          <w:lang w:val="fr-FR"/>
        </w:rPr>
      </w:pPr>
      <w:r w:rsidRPr="00751E09">
        <w:rPr>
          <w:rFonts w:ascii="Goethe FF Clan" w:hAnsi="Goethe FF Clan"/>
          <w:b/>
          <w:sz w:val="28"/>
          <w:u w:val="single"/>
          <w:lang w:val="fr-FR"/>
        </w:rPr>
        <w:t xml:space="preserve">Self-declaration regarding the non-existence of reasons for exclusion </w:t>
      </w:r>
    </w:p>
    <w:p w14:paraId="5D653A6C" w14:textId="77777777" w:rsidR="00032E09" w:rsidRPr="00751E09" w:rsidRDefault="00032E09" w:rsidP="00032E09">
      <w:pPr>
        <w:rPr>
          <w:rFonts w:ascii="Goethe FF Clan" w:hAnsi="Goethe FF Clan"/>
          <w:lang w:val="fr-FR"/>
        </w:rPr>
      </w:pPr>
    </w:p>
    <w:p w14:paraId="0F7F1B00" w14:textId="77777777" w:rsidR="00032E09" w:rsidRPr="00096CD0" w:rsidRDefault="00032E09" w:rsidP="00032E09">
      <w:pPr>
        <w:rPr>
          <w:rFonts w:ascii="Goethe FF Clan" w:hAnsi="Goethe FF Clan"/>
        </w:rPr>
      </w:pPr>
      <w:r w:rsidRPr="00096CD0">
        <w:rPr>
          <w:rFonts w:ascii="Goethe FF Clan" w:hAnsi="Goethe FF Clan"/>
        </w:rPr>
        <w:fldChar w:fldCharType="begin">
          <w:ffData>
            <w:name w:val="Text1"/>
            <w:enabled/>
            <w:calcOnExit w:val="0"/>
            <w:textInput/>
          </w:ffData>
        </w:fldChar>
      </w:r>
      <w:r w:rsidRPr="00096CD0">
        <w:rPr>
          <w:rFonts w:ascii="Goethe FF Clan" w:hAnsi="Goethe FF Clan"/>
        </w:rPr>
        <w:instrText xml:space="preserve"> FORMTEXT </w:instrText>
      </w:r>
      <w:r w:rsidRPr="00096CD0">
        <w:rPr>
          <w:rFonts w:ascii="Goethe FF Clan" w:hAnsi="Goethe FF Clan"/>
        </w:rPr>
      </w:r>
      <w:r w:rsidRPr="00096CD0">
        <w:rPr>
          <w:rFonts w:ascii="Goethe FF Clan" w:hAnsi="Goethe FF Clan"/>
        </w:rPr>
        <w:fldChar w:fldCharType="separate"/>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FF Clan" w:hAnsi="Goethe FF Clan"/>
        </w:rPr>
        <w:fldChar w:fldCharType="end"/>
      </w:r>
    </w:p>
    <w:p w14:paraId="1A3B99B5" w14:textId="77777777" w:rsidR="00032E09" w:rsidRPr="00096CD0" w:rsidRDefault="00032E09" w:rsidP="00032E09">
      <w:pPr>
        <w:rPr>
          <w:rFonts w:ascii="Goethe FF Clan" w:hAnsi="Goethe FF Clan"/>
        </w:rPr>
      </w:pPr>
      <w:r w:rsidRPr="00096CD0">
        <w:rPr>
          <w:rFonts w:ascii="Goethe FF Clan" w:hAnsi="Goethe FF Clan"/>
        </w:rPr>
        <w:fldChar w:fldCharType="begin">
          <w:ffData>
            <w:name w:val="Text1"/>
            <w:enabled/>
            <w:calcOnExit w:val="0"/>
            <w:textInput/>
          </w:ffData>
        </w:fldChar>
      </w:r>
      <w:r w:rsidRPr="00096CD0">
        <w:rPr>
          <w:rFonts w:ascii="Goethe FF Clan" w:hAnsi="Goethe FF Clan"/>
        </w:rPr>
        <w:instrText xml:space="preserve"> FORMTEXT </w:instrText>
      </w:r>
      <w:r w:rsidRPr="00096CD0">
        <w:rPr>
          <w:rFonts w:ascii="Goethe FF Clan" w:hAnsi="Goethe FF Clan"/>
        </w:rPr>
      </w:r>
      <w:r w:rsidRPr="00096CD0">
        <w:rPr>
          <w:rFonts w:ascii="Goethe FF Clan" w:hAnsi="Goethe FF Clan"/>
        </w:rPr>
        <w:fldChar w:fldCharType="separate"/>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FF Clan" w:hAnsi="Goethe FF Clan"/>
        </w:rPr>
        <w:fldChar w:fldCharType="end"/>
      </w:r>
    </w:p>
    <w:p w14:paraId="7B846BE6" w14:textId="77777777" w:rsidR="00032E09" w:rsidRPr="00096CD0" w:rsidRDefault="00032E09" w:rsidP="00032E09">
      <w:pPr>
        <w:rPr>
          <w:rFonts w:ascii="Goethe FF Clan" w:hAnsi="Goethe FF Clan"/>
        </w:rPr>
      </w:pPr>
      <w:r w:rsidRPr="00096CD0">
        <w:rPr>
          <w:rFonts w:ascii="Goethe FF Clan" w:hAnsi="Goethe FF Clan"/>
        </w:rPr>
        <w:fldChar w:fldCharType="begin">
          <w:ffData>
            <w:name w:val="Text1"/>
            <w:enabled/>
            <w:calcOnExit w:val="0"/>
            <w:textInput/>
          </w:ffData>
        </w:fldChar>
      </w:r>
      <w:r w:rsidRPr="00096CD0">
        <w:rPr>
          <w:rFonts w:ascii="Goethe FF Clan" w:hAnsi="Goethe FF Clan"/>
        </w:rPr>
        <w:instrText xml:space="preserve"> FORMTEXT </w:instrText>
      </w:r>
      <w:r w:rsidRPr="00096CD0">
        <w:rPr>
          <w:rFonts w:ascii="Goethe FF Clan" w:hAnsi="Goethe FF Clan"/>
        </w:rPr>
      </w:r>
      <w:r w:rsidRPr="00096CD0">
        <w:rPr>
          <w:rFonts w:ascii="Goethe FF Clan" w:hAnsi="Goethe FF Clan"/>
        </w:rPr>
        <w:fldChar w:fldCharType="separate"/>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FF Clan" w:hAnsi="Goethe FF Clan"/>
        </w:rPr>
        <w:fldChar w:fldCharType="end"/>
      </w:r>
    </w:p>
    <w:p w14:paraId="222C4AC5" w14:textId="77777777" w:rsidR="00032E09" w:rsidRPr="00096CD0" w:rsidRDefault="00032E09" w:rsidP="00032E09">
      <w:pPr>
        <w:rPr>
          <w:rFonts w:ascii="Goethe FF Clan" w:hAnsi="Goethe FF Clan"/>
        </w:rPr>
      </w:pPr>
      <w:r w:rsidRPr="00096CD0">
        <w:rPr>
          <w:rFonts w:ascii="Goethe FF Clan" w:hAnsi="Goethe FF Clan"/>
        </w:rPr>
        <w:fldChar w:fldCharType="begin">
          <w:ffData>
            <w:name w:val="Text1"/>
            <w:enabled/>
            <w:calcOnExit w:val="0"/>
            <w:textInput/>
          </w:ffData>
        </w:fldChar>
      </w:r>
      <w:r w:rsidRPr="00096CD0">
        <w:rPr>
          <w:rFonts w:ascii="Goethe FF Clan" w:hAnsi="Goethe FF Clan"/>
        </w:rPr>
        <w:instrText xml:space="preserve"> FORMTEXT </w:instrText>
      </w:r>
      <w:r w:rsidRPr="00096CD0">
        <w:rPr>
          <w:rFonts w:ascii="Goethe FF Clan" w:hAnsi="Goethe FF Clan"/>
        </w:rPr>
      </w:r>
      <w:r w:rsidRPr="00096CD0">
        <w:rPr>
          <w:rFonts w:ascii="Goethe FF Clan" w:hAnsi="Goethe FF Clan"/>
        </w:rPr>
        <w:fldChar w:fldCharType="separate"/>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FF Clan" w:hAnsi="Goethe FF Clan"/>
        </w:rPr>
        <w:fldChar w:fldCharType="end"/>
      </w:r>
    </w:p>
    <w:p w14:paraId="183D36EB" w14:textId="77777777" w:rsidR="00032E09" w:rsidRPr="001260F0" w:rsidRDefault="00032E09" w:rsidP="00032E09">
      <w:pPr>
        <w:rPr>
          <w:rFonts w:ascii="Goethe FF Clan" w:hAnsi="Goethe FF Clan"/>
          <w:lang w:val="fr-FR"/>
        </w:rPr>
      </w:pPr>
      <w:r w:rsidRPr="001260F0">
        <w:rPr>
          <w:rFonts w:ascii="Goethe FF Clan" w:hAnsi="Goethe FF Clan"/>
          <w:lang w:val="fr-FR"/>
        </w:rPr>
        <w:t>(complete address /company stamp)</w:t>
      </w:r>
    </w:p>
    <w:p w14:paraId="7F70968E" w14:textId="77777777" w:rsidR="00032E09" w:rsidRPr="001260F0" w:rsidRDefault="00032E09" w:rsidP="00032E09">
      <w:pPr>
        <w:rPr>
          <w:rFonts w:ascii="Goethe FF Clan" w:hAnsi="Goethe FF Clan"/>
          <w:lang w:val="fr-FR"/>
        </w:rPr>
      </w:pPr>
    </w:p>
    <w:p w14:paraId="1D4CC6D7" w14:textId="77777777" w:rsidR="00032E09" w:rsidRPr="001260F0" w:rsidRDefault="00032E09" w:rsidP="00032E09">
      <w:pPr>
        <w:rPr>
          <w:rFonts w:ascii="Goethe FF Clan" w:hAnsi="Goethe FF Clan"/>
          <w:lang w:val="fr-FR"/>
        </w:rPr>
      </w:pPr>
      <w:r w:rsidRPr="001260F0">
        <w:rPr>
          <w:rFonts w:ascii="Goethe FF Clan" w:hAnsi="Goethe FF Clan"/>
          <w:lang w:val="fr-FR"/>
        </w:rPr>
        <w:t xml:space="preserve">Telephone: </w:t>
      </w:r>
      <w:r w:rsidRPr="00096CD0">
        <w:rPr>
          <w:rFonts w:ascii="Goethe FF Clan" w:hAnsi="Goethe FF Clan"/>
        </w:rPr>
        <w:fldChar w:fldCharType="begin">
          <w:ffData>
            <w:name w:val="Text1"/>
            <w:enabled/>
            <w:calcOnExit w:val="0"/>
            <w:textInput/>
          </w:ffData>
        </w:fldChar>
      </w:r>
      <w:r w:rsidRPr="001260F0">
        <w:rPr>
          <w:rFonts w:ascii="Goethe FF Clan" w:hAnsi="Goethe FF Clan"/>
          <w:lang w:val="fr-FR"/>
        </w:rPr>
        <w:instrText xml:space="preserve"> FORMTEXT </w:instrText>
      </w:r>
      <w:r w:rsidRPr="00096CD0">
        <w:rPr>
          <w:rFonts w:ascii="Goethe FF Clan" w:hAnsi="Goethe FF Clan"/>
        </w:rPr>
      </w:r>
      <w:r w:rsidRPr="00096CD0">
        <w:rPr>
          <w:rFonts w:ascii="Goethe FF Clan" w:hAnsi="Goethe FF Clan"/>
        </w:rPr>
        <w:fldChar w:fldCharType="separate"/>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FF Clan" w:hAnsi="Goethe FF Clan"/>
        </w:rPr>
        <w:fldChar w:fldCharType="end"/>
      </w:r>
    </w:p>
    <w:p w14:paraId="2574E652" w14:textId="77777777" w:rsidR="00032E09" w:rsidRPr="00CE6A2F" w:rsidRDefault="00032E09" w:rsidP="00032E09">
      <w:pPr>
        <w:rPr>
          <w:rFonts w:ascii="Goethe FF Clan" w:hAnsi="Goethe FF Clan"/>
          <w:lang w:val="en-US"/>
        </w:rPr>
      </w:pPr>
      <w:r w:rsidRPr="00CE6A2F">
        <w:rPr>
          <w:rFonts w:ascii="Goethe FF Clan" w:hAnsi="Goethe FF Clan"/>
          <w:lang w:val="en-US"/>
        </w:rPr>
        <w:t xml:space="preserve">Telefax:       </w:t>
      </w:r>
      <w:r w:rsidRPr="00096CD0">
        <w:rPr>
          <w:rFonts w:ascii="Goethe FF Clan" w:hAnsi="Goethe FF Clan"/>
        </w:rPr>
        <w:fldChar w:fldCharType="begin">
          <w:ffData>
            <w:name w:val="Text1"/>
            <w:enabled/>
            <w:calcOnExit w:val="0"/>
            <w:textInput/>
          </w:ffData>
        </w:fldChar>
      </w:r>
      <w:r w:rsidRPr="00CE6A2F">
        <w:rPr>
          <w:rFonts w:ascii="Goethe FF Clan" w:hAnsi="Goethe FF Clan"/>
          <w:lang w:val="en-US"/>
        </w:rPr>
        <w:instrText xml:space="preserve"> FORMTEXT </w:instrText>
      </w:r>
      <w:r w:rsidRPr="00096CD0">
        <w:rPr>
          <w:rFonts w:ascii="Goethe FF Clan" w:hAnsi="Goethe FF Clan"/>
        </w:rPr>
      </w:r>
      <w:r w:rsidRPr="00096CD0">
        <w:rPr>
          <w:rFonts w:ascii="Goethe FF Clan" w:hAnsi="Goethe FF Clan"/>
        </w:rPr>
        <w:fldChar w:fldCharType="separate"/>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FF Clan" w:hAnsi="Goethe FF Clan"/>
        </w:rPr>
        <w:fldChar w:fldCharType="end"/>
      </w:r>
    </w:p>
    <w:p w14:paraId="10B4A4D2" w14:textId="77777777" w:rsidR="00032E09" w:rsidRPr="00CE6A2F" w:rsidRDefault="00032E09" w:rsidP="00032E09">
      <w:pPr>
        <w:rPr>
          <w:rFonts w:ascii="Goethe FF Clan" w:hAnsi="Goethe FF Clan"/>
          <w:lang w:val="en-US"/>
        </w:rPr>
      </w:pPr>
      <w:r w:rsidRPr="00CE6A2F">
        <w:rPr>
          <w:rFonts w:ascii="Goethe FF Clan" w:hAnsi="Goethe FF Clan"/>
          <w:lang w:val="en-US"/>
        </w:rPr>
        <w:t xml:space="preserve">E-Mail:         </w:t>
      </w:r>
      <w:r w:rsidRPr="00096CD0">
        <w:rPr>
          <w:rFonts w:ascii="Goethe FF Clan" w:hAnsi="Goethe FF Clan"/>
        </w:rPr>
        <w:fldChar w:fldCharType="begin">
          <w:ffData>
            <w:name w:val="Text1"/>
            <w:enabled/>
            <w:calcOnExit w:val="0"/>
            <w:textInput/>
          </w:ffData>
        </w:fldChar>
      </w:r>
      <w:r w:rsidRPr="00CE6A2F">
        <w:rPr>
          <w:rFonts w:ascii="Goethe FF Clan" w:hAnsi="Goethe FF Clan"/>
          <w:lang w:val="en-US"/>
        </w:rPr>
        <w:instrText xml:space="preserve"> FORMTEXT </w:instrText>
      </w:r>
      <w:r w:rsidRPr="00096CD0">
        <w:rPr>
          <w:rFonts w:ascii="Goethe FF Clan" w:hAnsi="Goethe FF Clan"/>
        </w:rPr>
      </w:r>
      <w:r w:rsidRPr="00096CD0">
        <w:rPr>
          <w:rFonts w:ascii="Goethe FF Clan" w:hAnsi="Goethe FF Clan"/>
        </w:rPr>
        <w:fldChar w:fldCharType="separate"/>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FF Clan" w:hAnsi="Goethe FF Clan"/>
        </w:rPr>
        <w:fldChar w:fldCharType="end"/>
      </w:r>
    </w:p>
    <w:p w14:paraId="7D23B545" w14:textId="77777777" w:rsidR="00032E09" w:rsidRPr="00CE6A2F" w:rsidRDefault="00032E09" w:rsidP="00032E09">
      <w:pPr>
        <w:rPr>
          <w:rFonts w:ascii="Goethe FF Clan" w:hAnsi="Goethe FF Clan"/>
          <w:lang w:val="en-US"/>
        </w:rPr>
      </w:pPr>
    </w:p>
    <w:p w14:paraId="5DEE25FB" w14:textId="77777777" w:rsidR="00032E09" w:rsidRPr="00CE6A2F" w:rsidRDefault="00032E09" w:rsidP="00032E09">
      <w:pPr>
        <w:rPr>
          <w:rFonts w:ascii="Goethe FF Clan" w:hAnsi="Goethe FF Clan"/>
          <w:lang w:val="en-US"/>
        </w:rPr>
      </w:pPr>
      <w:r w:rsidRPr="00CE6A2F">
        <w:rPr>
          <w:rFonts w:ascii="Goethe FF Clan" w:hAnsi="Goethe FF Clan"/>
          <w:lang w:val="en-US"/>
        </w:rPr>
        <w:t xml:space="preserve">We declare on behalf of </w:t>
      </w:r>
      <w:r w:rsidR="00F16869" w:rsidRPr="00096CD0">
        <w:rPr>
          <w:rFonts w:ascii="Goethe FF Clan" w:hAnsi="Goethe FF Clan"/>
        </w:rPr>
        <w:fldChar w:fldCharType="begin">
          <w:ffData>
            <w:name w:val="Text1"/>
            <w:enabled/>
            <w:calcOnExit w:val="0"/>
            <w:textInput/>
          </w:ffData>
        </w:fldChar>
      </w:r>
      <w:r w:rsidR="00F16869" w:rsidRPr="00F16869">
        <w:rPr>
          <w:rFonts w:ascii="Goethe FF Clan" w:hAnsi="Goethe FF Clan"/>
          <w:lang w:val="en-US"/>
        </w:rPr>
        <w:instrText xml:space="preserve"> FORMTEXT </w:instrText>
      </w:r>
      <w:r w:rsidR="00F16869" w:rsidRPr="00096CD0">
        <w:rPr>
          <w:rFonts w:ascii="Goethe FF Clan" w:hAnsi="Goethe FF Clan"/>
        </w:rPr>
      </w:r>
      <w:r w:rsidR="00F16869" w:rsidRPr="00096CD0">
        <w:rPr>
          <w:rFonts w:ascii="Goethe FF Clan" w:hAnsi="Goethe FF Clan"/>
        </w:rPr>
        <w:fldChar w:fldCharType="separate"/>
      </w:r>
      <w:r w:rsidR="00F16869" w:rsidRPr="00096CD0">
        <w:rPr>
          <w:rFonts w:ascii="Goethe Text" w:hAnsi="Goethe Text"/>
          <w:noProof/>
        </w:rPr>
        <w:t> </w:t>
      </w:r>
      <w:r w:rsidR="00F16869" w:rsidRPr="00096CD0">
        <w:rPr>
          <w:rFonts w:ascii="Goethe Text" w:hAnsi="Goethe Text"/>
          <w:noProof/>
        </w:rPr>
        <w:t> </w:t>
      </w:r>
      <w:r w:rsidR="00F16869" w:rsidRPr="00096CD0">
        <w:rPr>
          <w:rFonts w:ascii="Goethe Text" w:hAnsi="Goethe Text"/>
          <w:noProof/>
        </w:rPr>
        <w:t> </w:t>
      </w:r>
      <w:r w:rsidR="00F16869" w:rsidRPr="00096CD0">
        <w:rPr>
          <w:rFonts w:ascii="Goethe Text" w:hAnsi="Goethe Text"/>
          <w:noProof/>
        </w:rPr>
        <w:t> </w:t>
      </w:r>
      <w:r w:rsidR="00F16869" w:rsidRPr="00096CD0">
        <w:rPr>
          <w:rFonts w:ascii="Goethe Text" w:hAnsi="Goethe Text"/>
          <w:noProof/>
        </w:rPr>
        <w:t> </w:t>
      </w:r>
      <w:r w:rsidR="00F16869" w:rsidRPr="00096CD0">
        <w:rPr>
          <w:rFonts w:ascii="Goethe FF Clan" w:hAnsi="Goethe FF Clan"/>
        </w:rPr>
        <w:fldChar w:fldCharType="end"/>
      </w:r>
      <w:r w:rsidRPr="00CE6A2F">
        <w:rPr>
          <w:rFonts w:ascii="Goethe FF Clan" w:hAnsi="Goethe FF Clan"/>
          <w:lang w:val="en-US"/>
        </w:rPr>
        <w:t xml:space="preserve"> (name of the company)that</w:t>
      </w:r>
    </w:p>
    <w:p w14:paraId="1433E939" w14:textId="77777777" w:rsidR="00032E09" w:rsidRPr="00CE6A2F" w:rsidRDefault="00032E09" w:rsidP="00032E09">
      <w:pPr>
        <w:rPr>
          <w:rFonts w:ascii="Goethe FF Clan" w:hAnsi="Goethe FF Clan"/>
          <w:lang w:val="en-US"/>
        </w:rPr>
      </w:pPr>
    </w:p>
    <w:p w14:paraId="2686FDC9" w14:textId="77777777" w:rsidR="00032E09" w:rsidRPr="00CE6A2F" w:rsidRDefault="00032E09" w:rsidP="00032E09">
      <w:pPr>
        <w:rPr>
          <w:rFonts w:ascii="Goethe FF Clan" w:hAnsi="Goethe FF Clan"/>
          <w:lang w:val="en-US"/>
        </w:rPr>
      </w:pPr>
    </w:p>
    <w:p w14:paraId="23C2C5D6" w14:textId="77777777" w:rsidR="00032E09" w:rsidRPr="00E06056" w:rsidRDefault="00032E09" w:rsidP="00032E09">
      <w:pPr>
        <w:rPr>
          <w:rFonts w:ascii="Goethe FF Clan" w:hAnsi="Goethe FF Clan"/>
          <w:lang w:val="fr-FR"/>
        </w:rPr>
      </w:pPr>
      <w:r w:rsidRPr="00E06056">
        <w:rPr>
          <w:rFonts w:ascii="Goethe FF Clan" w:hAnsi="Goethe FF Clan"/>
          <w:lang w:val="fr-FR"/>
        </w:rPr>
        <w:t xml:space="preserve">- in relation to our company and persons whose conduct is attributable to our company there are no compelling reasons for exclusion according to section 31 (1) UVgO (regulation on sub-threshold procurement), section 123 (1) GWB (Rectriction of Competition Act) or according to comparable prescription of other nations, </w:t>
      </w:r>
      <w:r>
        <w:rPr>
          <w:rFonts w:ascii="Goethe FF Clan" w:hAnsi="Goethe FF Clan"/>
          <w:lang w:val="fr-FR"/>
        </w:rPr>
        <w:t>a</w:t>
      </w:r>
      <w:r w:rsidRPr="00E06056">
        <w:rPr>
          <w:rFonts w:ascii="Goethe FF Clan" w:hAnsi="Goethe FF Clan"/>
          <w:lang w:val="fr-FR"/>
        </w:rPr>
        <w:t>nd</w:t>
      </w:r>
    </w:p>
    <w:p w14:paraId="022C76F7" w14:textId="77777777" w:rsidR="00032E09" w:rsidRPr="00E06056" w:rsidRDefault="00032E09" w:rsidP="00032E09">
      <w:pPr>
        <w:rPr>
          <w:rFonts w:ascii="Goethe FF Clan" w:hAnsi="Goethe FF Clan"/>
          <w:lang w:val="fr-FR"/>
        </w:rPr>
      </w:pPr>
    </w:p>
    <w:p w14:paraId="7EDC9B7F" w14:textId="77777777" w:rsidR="00032E09" w:rsidRDefault="00032E09" w:rsidP="00032E09">
      <w:pPr>
        <w:rPr>
          <w:rFonts w:ascii="Goethe FF Clan" w:hAnsi="Goethe FF Clan"/>
          <w:lang w:val="fr-FR"/>
        </w:rPr>
      </w:pPr>
      <w:r w:rsidRPr="006A3C07">
        <w:rPr>
          <w:rFonts w:ascii="Goethe FF Clan" w:hAnsi="Goethe FF Clan"/>
          <w:lang w:val="fr-FR"/>
        </w:rPr>
        <w:t xml:space="preserve">- in relation to our company there are no optional reasons for exclusion according to section 31 (1) UVgO, section 124 GWB or according to comparable prescriptions of other nations. </w:t>
      </w:r>
    </w:p>
    <w:p w14:paraId="70465910" w14:textId="77777777" w:rsidR="00032E09" w:rsidRPr="00B31279" w:rsidRDefault="00032E09" w:rsidP="00032E09">
      <w:pPr>
        <w:rPr>
          <w:rFonts w:ascii="Goethe FF Clan" w:hAnsi="Goethe FF Clan"/>
          <w:lang w:val="fr-FR"/>
        </w:rPr>
      </w:pPr>
      <w:r w:rsidRPr="00B31279">
        <w:rPr>
          <w:rFonts w:ascii="Goethe FF Clan" w:hAnsi="Goethe FF Clan"/>
          <w:lang w:val="fr-FR"/>
        </w:rPr>
        <w:t xml:space="preserve">Express reference is made to section 124 (2) GWB, to section 21 of the German law on the posting of workers, section 98c of the Residence Act, section 19 of the Minimum Wage Law and section 21 </w:t>
      </w:r>
      <w:r>
        <w:rPr>
          <w:rFonts w:ascii="Goethe FF Clan" w:hAnsi="Goethe FF Clan"/>
          <w:lang w:val="fr-FR"/>
        </w:rPr>
        <w:t>of the Act to Combat Clandestine Employment</w:t>
      </w:r>
      <w:r w:rsidRPr="00B31279">
        <w:rPr>
          <w:rFonts w:ascii="Goethe FF Clan" w:hAnsi="Goethe FF Clan"/>
          <w:lang w:val="fr-FR"/>
        </w:rPr>
        <w:t>s.</w:t>
      </w:r>
    </w:p>
    <w:p w14:paraId="55D3AA61" w14:textId="77777777" w:rsidR="00032E09" w:rsidRPr="00B31279" w:rsidRDefault="00032E09" w:rsidP="00032E09">
      <w:pPr>
        <w:rPr>
          <w:rFonts w:ascii="Goethe FF Clan" w:hAnsi="Goethe FF Clan"/>
          <w:lang w:val="fr-FR"/>
        </w:rPr>
      </w:pPr>
    </w:p>
    <w:p w14:paraId="343C36E9" w14:textId="77777777" w:rsidR="00032E09" w:rsidRPr="00CE6A2F" w:rsidRDefault="00032E09" w:rsidP="00032E09">
      <w:pPr>
        <w:rPr>
          <w:rFonts w:ascii="Goethe FF Clan" w:hAnsi="Goethe FF Clan"/>
          <w:lang w:val="en-US"/>
        </w:rPr>
      </w:pPr>
      <w:r w:rsidRPr="0063288E">
        <w:rPr>
          <w:rFonts w:ascii="Goethe FF Clan" w:hAnsi="Goethe FF Clan"/>
          <w:lang w:val="fr-FR"/>
        </w:rPr>
        <w:t xml:space="preserve">Provided that an applicant cannot submit this declaration regarding the non-existence of reasons for exclusion or cannot submit it completely, the applicant can prove according to section 125 GWB that he has taken appropriate remedial measures </w:t>
      </w:r>
      <w:r>
        <w:rPr>
          <w:rFonts w:ascii="Goethe FF Clan" w:hAnsi="Goethe FF Clan"/>
          <w:lang w:val="fr-FR"/>
        </w:rPr>
        <w:t>and</w:t>
      </w:r>
      <w:r w:rsidRPr="0063288E">
        <w:rPr>
          <w:rFonts w:ascii="Goethe FF Clan" w:hAnsi="Goethe FF Clan"/>
          <w:lang w:val="fr-FR"/>
        </w:rPr>
        <w:t xml:space="preserve"> </w:t>
      </w:r>
      <w:r>
        <w:rPr>
          <w:rFonts w:ascii="Goethe FF Clan" w:hAnsi="Goethe FF Clan"/>
          <w:lang w:val="fr-FR"/>
        </w:rPr>
        <w:t xml:space="preserve">must be considered as appropriate despite the existence of reasons for exclusion. </w:t>
      </w:r>
      <w:r w:rsidRPr="007F573F">
        <w:rPr>
          <w:rFonts w:ascii="Goethe FF Clan" w:hAnsi="Goethe FF Clan"/>
          <w:lang w:val="fr-FR"/>
        </w:rPr>
        <w:t xml:space="preserve">If this applies to the applicant, he is obliged, to inform the </w:t>
      </w:r>
      <w:r>
        <w:rPr>
          <w:rFonts w:ascii="Goethe FF Clan" w:hAnsi="Goethe FF Clan"/>
          <w:lang w:val="fr-FR"/>
        </w:rPr>
        <w:t>client</w:t>
      </w:r>
      <w:r w:rsidRPr="007F573F">
        <w:rPr>
          <w:rFonts w:ascii="Goethe FF Clan" w:hAnsi="Goethe FF Clan"/>
          <w:lang w:val="fr-FR"/>
        </w:rPr>
        <w:t xml:space="preserve"> in detail about facts constituting a reason for exclusion and about the </w:t>
      </w:r>
      <w:r>
        <w:rPr>
          <w:rFonts w:ascii="Goethe FF Clan" w:hAnsi="Goethe FF Clan"/>
          <w:lang w:val="fr-FR"/>
        </w:rPr>
        <w:t>remedial measures taken in a separate annex which has to be made by the applicant</w:t>
      </w:r>
      <w:r w:rsidRPr="006C6BF2">
        <w:rPr>
          <w:rFonts w:ascii="Goethe FF Clan" w:hAnsi="Goethe FF Clan"/>
          <w:lang w:val="fr-FR"/>
        </w:rPr>
        <w:t xml:space="preserve"> - . </w:t>
      </w:r>
      <w:r w:rsidRPr="00AC7B1E">
        <w:rPr>
          <w:rFonts w:ascii="Goethe FF Clan" w:hAnsi="Goethe FF Clan"/>
          <w:lang w:val="fr-FR"/>
        </w:rPr>
        <w:t xml:space="preserve">After examining the facts, the client will perhaps request the applicant to provide convincing evidence for these remedial measures (e.g. by certification of independent certified accountants). </w:t>
      </w:r>
      <w:r w:rsidRPr="00CE6A2F">
        <w:rPr>
          <w:rFonts w:ascii="Goethe FF Clan" w:hAnsi="Goethe FF Clan"/>
          <w:lang w:val="en-US"/>
        </w:rPr>
        <w:t>The margin which is due to the client remains unaffected hereby.</w:t>
      </w:r>
    </w:p>
    <w:p w14:paraId="05136329" w14:textId="77777777" w:rsidR="00032E09" w:rsidRPr="00CE6A2F" w:rsidRDefault="00032E09" w:rsidP="00032E09">
      <w:pPr>
        <w:rPr>
          <w:rFonts w:ascii="Goethe FF Clan" w:hAnsi="Goethe FF Clan"/>
          <w:lang w:val="en-US"/>
        </w:rPr>
      </w:pPr>
    </w:p>
    <w:p w14:paraId="53CFDF8E" w14:textId="77777777" w:rsidR="00032E09" w:rsidRPr="00CE6A2F" w:rsidRDefault="00032E09" w:rsidP="00032E09">
      <w:pPr>
        <w:rPr>
          <w:rFonts w:ascii="Goethe FF Clan" w:hAnsi="Goethe FF Clan"/>
          <w:lang w:val="en-US"/>
        </w:rPr>
      </w:pPr>
    </w:p>
    <w:p w14:paraId="68C0253F" w14:textId="77777777" w:rsidR="00032E09" w:rsidRPr="00CE6A2F" w:rsidRDefault="00032E09" w:rsidP="00032E09">
      <w:pPr>
        <w:rPr>
          <w:rFonts w:ascii="Goethe FF Clan" w:hAnsi="Goethe FF Clan"/>
          <w:lang w:val="en-US"/>
        </w:rPr>
      </w:pPr>
      <w:r w:rsidRPr="00CE6A2F">
        <w:rPr>
          <w:rFonts w:ascii="Goethe FF Clan" w:hAnsi="Goethe FF Clan"/>
          <w:lang w:val="en-US"/>
        </w:rPr>
        <w:t>..................................................................</w:t>
      </w:r>
      <w:r w:rsidRPr="00CE6A2F">
        <w:rPr>
          <w:rFonts w:ascii="Goethe FF Clan" w:hAnsi="Goethe FF Clan"/>
          <w:lang w:val="en-US"/>
        </w:rPr>
        <w:tab/>
      </w:r>
      <w:r w:rsidRPr="00CE6A2F">
        <w:rPr>
          <w:rFonts w:ascii="Goethe FF Clan" w:hAnsi="Goethe FF Clan"/>
          <w:lang w:val="en-US"/>
        </w:rPr>
        <w:tab/>
        <w:t>..................................................................</w:t>
      </w:r>
    </w:p>
    <w:p w14:paraId="2E61D9D9" w14:textId="77777777" w:rsidR="00D23BC3" w:rsidRPr="00032E09" w:rsidRDefault="00F16869">
      <w:pPr>
        <w:rPr>
          <w:lang w:val="en-US"/>
        </w:rPr>
      </w:pPr>
      <w:r>
        <w:rPr>
          <w:rFonts w:ascii="Goethe FF Clan" w:hAnsi="Goethe FF Clan"/>
        </w:rPr>
        <w:fldChar w:fldCharType="begin">
          <w:ffData>
            <w:name w:val="Text4"/>
            <w:enabled/>
            <w:calcOnExit w:val="0"/>
            <w:textInput>
              <w:default w:val="Place, date"/>
            </w:textInput>
          </w:ffData>
        </w:fldChar>
      </w:r>
      <w:bookmarkStart w:id="0" w:name="Text4"/>
      <w:r w:rsidRPr="00F16869">
        <w:rPr>
          <w:rFonts w:ascii="Goethe FF Clan" w:hAnsi="Goethe FF Clan"/>
          <w:lang w:val="en-US"/>
        </w:rPr>
        <w:instrText xml:space="preserve"> FORMTEXT </w:instrText>
      </w:r>
      <w:r>
        <w:rPr>
          <w:rFonts w:ascii="Goethe FF Clan" w:hAnsi="Goethe FF Clan"/>
        </w:rPr>
      </w:r>
      <w:r>
        <w:rPr>
          <w:rFonts w:ascii="Goethe FF Clan" w:hAnsi="Goethe FF Clan"/>
        </w:rPr>
        <w:fldChar w:fldCharType="separate"/>
      </w:r>
      <w:r w:rsidRPr="00F16869">
        <w:rPr>
          <w:rFonts w:ascii="Goethe FF Clan" w:hAnsi="Goethe FF Clan"/>
          <w:noProof/>
          <w:lang w:val="en-US"/>
        </w:rPr>
        <w:t>Place, date</w:t>
      </w:r>
      <w:r>
        <w:rPr>
          <w:rFonts w:ascii="Goethe FF Clan" w:hAnsi="Goethe FF Clan"/>
        </w:rPr>
        <w:fldChar w:fldCharType="end"/>
      </w:r>
      <w:bookmarkEnd w:id="0"/>
      <w:r w:rsidR="00032E09" w:rsidRPr="00CE6A2F">
        <w:rPr>
          <w:rFonts w:ascii="Goethe FF Clan" w:hAnsi="Goethe FF Clan"/>
          <w:lang w:val="en-US"/>
        </w:rPr>
        <w:tab/>
      </w:r>
      <w:r w:rsidR="00032E09" w:rsidRPr="00CE6A2F">
        <w:rPr>
          <w:rFonts w:ascii="Goethe FF Clan" w:hAnsi="Goethe FF Clan"/>
          <w:lang w:val="en-US"/>
        </w:rPr>
        <w:tab/>
      </w:r>
      <w:r w:rsidR="00032E09" w:rsidRPr="00CE6A2F">
        <w:rPr>
          <w:rFonts w:ascii="Goethe FF Clan" w:hAnsi="Goethe FF Clan"/>
          <w:lang w:val="en-US"/>
        </w:rPr>
        <w:tab/>
      </w:r>
      <w:r w:rsidR="00032E09" w:rsidRPr="00CE6A2F">
        <w:rPr>
          <w:rFonts w:ascii="Goethe FF Clan" w:hAnsi="Goethe FF Clan"/>
          <w:lang w:val="en-US"/>
        </w:rPr>
        <w:tab/>
      </w:r>
      <w:r w:rsidR="00032E09" w:rsidRPr="00CE6A2F">
        <w:rPr>
          <w:rFonts w:ascii="Goethe FF Clan" w:hAnsi="Goethe FF Clan"/>
          <w:lang w:val="en-US"/>
        </w:rPr>
        <w:tab/>
      </w:r>
      <w:r>
        <w:rPr>
          <w:rFonts w:ascii="Goethe FF Clan" w:hAnsi="Goethe FF Clan"/>
        </w:rPr>
        <w:fldChar w:fldCharType="begin">
          <w:ffData>
            <w:name w:val="Text1"/>
            <w:enabled/>
            <w:calcOnExit w:val="0"/>
            <w:textInput>
              <w:default w:val="Name of the company"/>
            </w:textInput>
          </w:ffData>
        </w:fldChar>
      </w:r>
      <w:bookmarkStart w:id="1" w:name="Text1"/>
      <w:r w:rsidRPr="00F16869">
        <w:rPr>
          <w:rFonts w:ascii="Goethe FF Clan" w:hAnsi="Goethe FF Clan"/>
          <w:lang w:val="en-US"/>
        </w:rPr>
        <w:instrText xml:space="preserve"> FORMTEXT </w:instrText>
      </w:r>
      <w:r>
        <w:rPr>
          <w:rFonts w:ascii="Goethe FF Clan" w:hAnsi="Goethe FF Clan"/>
        </w:rPr>
      </w:r>
      <w:r>
        <w:rPr>
          <w:rFonts w:ascii="Goethe FF Clan" w:hAnsi="Goethe FF Clan"/>
        </w:rPr>
        <w:fldChar w:fldCharType="separate"/>
      </w:r>
      <w:r w:rsidRPr="00F16869">
        <w:rPr>
          <w:rFonts w:ascii="Goethe FF Clan" w:hAnsi="Goethe FF Clan"/>
          <w:noProof/>
          <w:lang w:val="en-US"/>
        </w:rPr>
        <w:t>Name of the company</w:t>
      </w:r>
      <w:r>
        <w:rPr>
          <w:rFonts w:ascii="Goethe FF Clan" w:hAnsi="Goethe FF Clan"/>
        </w:rPr>
        <w:fldChar w:fldCharType="end"/>
      </w:r>
      <w:bookmarkEnd w:id="1"/>
      <w:r w:rsidRPr="00CE6A2F">
        <w:rPr>
          <w:rFonts w:ascii="Goethe FF Clan" w:hAnsi="Goethe FF Clan"/>
          <w:lang w:val="en-US"/>
        </w:rPr>
        <w:t xml:space="preserve"> </w:t>
      </w:r>
    </w:p>
    <w:sectPr w:rsidR="00D23BC3" w:rsidRPr="00032E0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43BFD" w14:textId="77777777" w:rsidR="007136AD" w:rsidRDefault="0060155E">
      <w:r>
        <w:separator/>
      </w:r>
    </w:p>
  </w:endnote>
  <w:endnote w:type="continuationSeparator" w:id="0">
    <w:p w14:paraId="6F5395F7" w14:textId="77777777" w:rsidR="007136AD" w:rsidRDefault="0060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ethe FF Clan">
    <w:panose1 w:val="020B0506030101020104"/>
    <w:charset w:val="00"/>
    <w:family w:val="swiss"/>
    <w:pitch w:val="variable"/>
    <w:sig w:usb0="A00002BF" w:usb1="4000205B" w:usb2="00000000" w:usb3="00000000" w:csb0="0000009F" w:csb1="00000000"/>
  </w:font>
  <w:font w:name="Goethe Text">
    <w:panose1 w:val="00000000000000000000"/>
    <w:charset w:val="00"/>
    <w:family w:val="auto"/>
    <w:pitch w:val="variable"/>
    <w:sig w:usb0="800003AF" w:usb1="0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B15" w14:textId="77777777" w:rsidR="00AF74CE" w:rsidRPr="00793402" w:rsidRDefault="00032E09" w:rsidP="00793402">
    <w:pPr>
      <w:pStyle w:val="Fuzeile"/>
      <w:rPr>
        <w:rFonts w:ascii="Goethe Text" w:hAnsi="Goethe Text"/>
        <w:sz w:val="20"/>
        <w:szCs w:val="20"/>
      </w:rPr>
    </w:pPr>
    <w:r w:rsidRPr="00793402">
      <w:rPr>
        <w:rFonts w:ascii="Goethe Text" w:hAnsi="Goethe Text"/>
        <w:sz w:val="20"/>
        <w:szCs w:val="20"/>
      </w:rPr>
      <w:fldChar w:fldCharType="begin"/>
    </w:r>
    <w:r w:rsidRPr="00793402">
      <w:rPr>
        <w:rFonts w:ascii="Goethe Text" w:hAnsi="Goethe Text"/>
        <w:sz w:val="20"/>
        <w:szCs w:val="20"/>
      </w:rPr>
      <w:instrText xml:space="preserve"> TIME \@ "dd.MM.yyyy" </w:instrText>
    </w:r>
    <w:r w:rsidRPr="00793402">
      <w:rPr>
        <w:rFonts w:ascii="Goethe Text" w:hAnsi="Goethe Text"/>
        <w:sz w:val="20"/>
        <w:szCs w:val="20"/>
      </w:rPr>
      <w:fldChar w:fldCharType="separate"/>
    </w:r>
    <w:r w:rsidR="00AF74CE">
      <w:rPr>
        <w:rFonts w:ascii="Goethe Text" w:hAnsi="Goethe Text"/>
        <w:noProof/>
        <w:sz w:val="20"/>
        <w:szCs w:val="20"/>
      </w:rPr>
      <w:t>10.12.2025</w:t>
    </w:r>
    <w:r w:rsidRPr="00793402">
      <w:rPr>
        <w:rFonts w:ascii="Goethe Text" w:hAnsi="Goethe Text"/>
        <w:sz w:val="20"/>
        <w:szCs w:val="20"/>
      </w:rPr>
      <w:fldChar w:fldCharType="end"/>
    </w:r>
    <w:r>
      <w:rPr>
        <w:rFonts w:ascii="Goethe Text" w:hAnsi="Goethe Text"/>
        <w:sz w:val="20"/>
        <w:szCs w:val="20"/>
      </w:rPr>
      <w:tab/>
    </w:r>
    <w:r w:rsidRPr="00793402">
      <w:rPr>
        <w:rFonts w:ascii="Goethe Text" w:hAnsi="Goethe Text"/>
        <w:sz w:val="20"/>
        <w:szCs w:val="20"/>
      </w:rPr>
      <w:tab/>
    </w:r>
    <w:r w:rsidRPr="00793402">
      <w:rPr>
        <w:rFonts w:ascii="Goethe Text" w:hAnsi="Goethe Text"/>
        <w:sz w:val="20"/>
        <w:szCs w:val="20"/>
      </w:rPr>
      <w:fldChar w:fldCharType="begin"/>
    </w:r>
    <w:r w:rsidRPr="00793402">
      <w:rPr>
        <w:rFonts w:ascii="Goethe Text" w:hAnsi="Goethe Text"/>
        <w:sz w:val="20"/>
        <w:szCs w:val="20"/>
      </w:rPr>
      <w:instrText xml:space="preserve"> PAGE   \* MERGEFORMAT </w:instrText>
    </w:r>
    <w:r w:rsidRPr="00793402">
      <w:rPr>
        <w:rFonts w:ascii="Goethe Text" w:hAnsi="Goethe Text"/>
        <w:sz w:val="20"/>
        <w:szCs w:val="20"/>
      </w:rPr>
      <w:fldChar w:fldCharType="separate"/>
    </w:r>
    <w:r w:rsidR="0060155E">
      <w:rPr>
        <w:rFonts w:ascii="Goethe Text" w:hAnsi="Goethe Text"/>
        <w:noProof/>
        <w:sz w:val="20"/>
        <w:szCs w:val="20"/>
      </w:rPr>
      <w:t>1</w:t>
    </w:r>
    <w:r w:rsidRPr="00793402">
      <w:rPr>
        <w:rFonts w:ascii="Goethe Text" w:hAnsi="Goethe Text"/>
        <w:sz w:val="20"/>
        <w:szCs w:val="20"/>
      </w:rPr>
      <w:fldChar w:fldCharType="end"/>
    </w:r>
  </w:p>
  <w:p w14:paraId="1490EAFD" w14:textId="77777777" w:rsidR="00AF74CE" w:rsidRPr="00793402" w:rsidRDefault="00AF74CE">
    <w:pPr>
      <w:pStyle w:val="Fuzeile"/>
      <w:rPr>
        <w:rFonts w:ascii="Goethe Text" w:hAnsi="Goethe Tex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327D2" w14:textId="77777777" w:rsidR="007136AD" w:rsidRDefault="0060155E">
      <w:r>
        <w:separator/>
      </w:r>
    </w:p>
  </w:footnote>
  <w:footnote w:type="continuationSeparator" w:id="0">
    <w:p w14:paraId="04FAD27C" w14:textId="77777777" w:rsidR="007136AD" w:rsidRDefault="00601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7D8E" w14:textId="77777777" w:rsidR="00AF74CE" w:rsidRDefault="00032E09" w:rsidP="000444F0">
    <w:pPr>
      <w:pStyle w:val="Kopfzeile"/>
      <w:jc w:val="right"/>
    </w:pPr>
    <w:r w:rsidRPr="000444F0">
      <w:rPr>
        <w:noProof/>
        <w:lang w:eastAsia="de-DE"/>
      </w:rPr>
      <w:drawing>
        <wp:inline distT="0" distB="0" distL="0" distR="0" wp14:anchorId="07367F3A" wp14:editId="50BB9ABA">
          <wp:extent cx="1190625" cy="581025"/>
          <wp:effectExtent l="0" t="0" r="0" b="0"/>
          <wp:docPr id="1" name="Bild 1" descr="grue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en-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81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09"/>
    <w:rsid w:val="00032E09"/>
    <w:rsid w:val="00054280"/>
    <w:rsid w:val="001B118F"/>
    <w:rsid w:val="0060155E"/>
    <w:rsid w:val="007136AD"/>
    <w:rsid w:val="00AF74CE"/>
    <w:rsid w:val="00D23BC3"/>
    <w:rsid w:val="00F07BD2"/>
    <w:rsid w:val="00F168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AA74"/>
  <w15:chartTrackingRefBased/>
  <w15:docId w15:val="{F9A83640-8BF0-44F8-82E6-53C88BED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2E0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32E09"/>
    <w:pPr>
      <w:tabs>
        <w:tab w:val="center" w:pos="4536"/>
        <w:tab w:val="right" w:pos="9072"/>
      </w:tabs>
    </w:pPr>
    <w:rPr>
      <w:rFonts w:eastAsia="SimSun"/>
      <w:lang w:eastAsia="zh-CN"/>
    </w:rPr>
  </w:style>
  <w:style w:type="character" w:customStyle="1" w:styleId="KopfzeileZchn">
    <w:name w:val="Kopfzeile Zchn"/>
    <w:basedOn w:val="Absatz-Standardschriftart"/>
    <w:link w:val="Kopfzeile"/>
    <w:uiPriority w:val="99"/>
    <w:rsid w:val="00032E09"/>
    <w:rPr>
      <w:rFonts w:ascii="Times New Roman" w:eastAsia="SimSun" w:hAnsi="Times New Roman" w:cs="Times New Roman"/>
      <w:sz w:val="24"/>
      <w:szCs w:val="24"/>
      <w:lang w:eastAsia="zh-CN"/>
    </w:rPr>
  </w:style>
  <w:style w:type="paragraph" w:styleId="Fuzeile">
    <w:name w:val="footer"/>
    <w:basedOn w:val="Standard"/>
    <w:link w:val="FuzeileZchn"/>
    <w:uiPriority w:val="99"/>
    <w:unhideWhenUsed/>
    <w:rsid w:val="00032E09"/>
    <w:pPr>
      <w:tabs>
        <w:tab w:val="center" w:pos="4536"/>
        <w:tab w:val="right" w:pos="9072"/>
      </w:tabs>
    </w:pPr>
  </w:style>
  <w:style w:type="character" w:customStyle="1" w:styleId="FuzeileZchn">
    <w:name w:val="Fußzeile Zchn"/>
    <w:basedOn w:val="Absatz-Standardschriftart"/>
    <w:link w:val="Fuzeile"/>
    <w:uiPriority w:val="99"/>
    <w:rsid w:val="00032E09"/>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61C0D-DEFF-4FAD-8730-69414FAF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1846</Characters>
  <Application>Microsoft Office Word</Application>
  <DocSecurity>4</DocSecurity>
  <Lines>15</Lines>
  <Paragraphs>4</Paragraphs>
  <ScaleCrop>false</ScaleCrop>
  <Company>Goethe Institut</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Hubatsch, Edda</dc:creator>
  <cp:keywords/>
  <dc:description/>
  <cp:lastModifiedBy>Fritsch, Maren [Extern]</cp:lastModifiedBy>
  <cp:revision>2</cp:revision>
  <dcterms:created xsi:type="dcterms:W3CDTF">2025-12-10T11:09:00Z</dcterms:created>
  <dcterms:modified xsi:type="dcterms:W3CDTF">2025-12-10T11:09:00Z</dcterms:modified>
</cp:coreProperties>
</file>