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0D72" w:rsidR="00FC342F" w:rsidP="003C1822" w:rsidRDefault="00380D72" w14:paraId="6247C685" w14:textId="77777777">
      <w:pPr>
        <w:rPr>
          <w:rFonts w:ascii="Goethe FF Clan" w:hAnsi="Goethe FF Clan"/>
          <w:b/>
          <w:bCs/>
          <w:sz w:val="28"/>
          <w:szCs w:val="28"/>
        </w:rPr>
      </w:pPr>
      <w:r w:rsidRPr="00380D72">
        <w:rPr>
          <w:rFonts w:ascii="Goethe FF Clan" w:hAnsi="Goethe FF Clan"/>
          <w:b/>
          <w:sz w:val="28"/>
          <w:szCs w:val="28"/>
        </w:rPr>
        <w:t xml:space="preserve">Appendix B 5 </w:t>
      </w:r>
      <w:r w:rsidRPr="00380D72" w:rsidR="00F86EB3">
        <w:rPr>
          <w:rFonts w:ascii="Goethe FF Clan" w:hAnsi="Goethe FF Clan"/>
          <w:b/>
          <w:bCs/>
          <w:sz w:val="28"/>
          <w:szCs w:val="28"/>
        </w:rPr>
        <w:t xml:space="preserve">Declaration </w:t>
      </w:r>
      <w:r w:rsidRPr="00380D72" w:rsidR="00A44A04">
        <w:rPr>
          <w:rFonts w:ascii="Goethe FF Clan" w:hAnsi="Goethe FF Clan"/>
          <w:b/>
          <w:bCs/>
          <w:sz w:val="28"/>
          <w:szCs w:val="28"/>
        </w:rPr>
        <w:t xml:space="preserve">of no grounds for exclusion</w:t>
      </w:r>
    </w:p>
    <w:p w:rsidRPr="00380D72" w:rsidR="009C493D" w:rsidP="009C493D" w:rsidRDefault="009C493D" w14:paraId="7697DA7E" w14:textId="77777777">
      <w:pPr>
        <w:rPr>
          <w:rFonts w:ascii="Goethe FF Clan" w:hAnsi="Goethe FF Clan" w:cs="Arial"/>
          <w:iCs/>
          <w:sz w:val="22"/>
          <w:szCs w:val="22"/>
        </w:rPr>
      </w:pPr>
    </w:p>
    <w:p w:rsidR="00526F47" w:rsidP="00A44A04" w:rsidRDefault="00F86EB3" w14:paraId="3AA60F7B" w14:textId="77777777">
      <w:pPr>
        <w:pBdr>
          <w:top w:val="single" w:color="auto" w:sz="4" w:space="1"/>
          <w:left w:val="single" w:color="auto" w:sz="4" w:space="4"/>
          <w:bottom w:val="single" w:color="auto" w:sz="4" w:space="1"/>
          <w:right w:val="single" w:color="auto" w:sz="4" w:space="4"/>
        </w:pBdr>
        <w:spacing w:after="200" w:line="276" w:lineRule="auto"/>
        <w:ind w:start="1410" w:hanging="1410"/>
        <w:rPr>
          <w:rFonts w:ascii="Goethe FF Clan" w:hAnsi="Goethe FF Clan" w:eastAsia="Calibri"/>
          <w:b/>
          <w:i/>
          <w:sz w:val="22"/>
          <w:szCs w:val="22"/>
        </w:rPr>
      </w:pPr>
      <w:r w:rsidRPr="00380D72">
        <w:rPr>
          <w:rFonts w:ascii="Goethe FF Clan" w:hAnsi="Goethe FF Clan" w:eastAsia="Calibri"/>
          <w:b/>
          <w:i/>
          <w:sz w:val="22"/>
          <w:szCs w:val="22"/>
        </w:rPr>
        <w:t xml:space="preserve">Note:</w:t>
      </w:r>
    </w:p>
    <w:p w:rsidRPr="00380D72" w:rsidR="00F86EB3" w:rsidP="3B16D032" w:rsidRDefault="00A44A04" w14:paraId="0FACB754" w14:textId="21EC1D50">
      <w:pPr>
        <w:pBdr>
          <w:top w:val="single" w:color="FF000000" w:sz="4" w:space="1"/>
          <w:left w:val="single" w:color="FF000000" w:sz="4" w:space="4"/>
          <w:bottom w:val="single" w:color="FF000000" w:sz="4" w:space="1"/>
          <w:right w:val="single" w:color="FF000000" w:sz="4" w:space="4"/>
        </w:pBdr>
        <w:spacing w:after="200" w:line="276" w:lineRule="auto"/>
      </w:pPr>
      <w:r w:rsidRPr="3B16D032" w:rsidR="00A44A04">
        <w:rPr>
          <w:rFonts w:ascii="Goethe FF Clan" w:hAnsi="Goethe FF Clan" w:eastAsia="Calibri"/>
          <w:i w:val="1"/>
          <w:iCs w:val="1"/>
          <w:sz w:val="22"/>
          <w:szCs w:val="22"/>
        </w:rPr>
        <w:t xml:space="preserve">If the bidder is a bidding consortium, </w:t>
      </w:r>
      <w:r w:rsidRPr="3B16D032" w:rsidR="00526F47">
        <w:rPr>
          <w:rFonts w:ascii="Goethe FF Clan" w:hAnsi="Goethe FF Clan" w:eastAsia="Calibri"/>
          <w:i w:val="1"/>
          <w:iCs w:val="1"/>
          <w:sz w:val="22"/>
          <w:szCs w:val="22"/>
        </w:rPr>
        <w:t xml:space="preserve">this declaration must </w:t>
      </w:r>
      <w:r w:rsidRPr="3B16D032" w:rsidR="00A44A04">
        <w:rPr>
          <w:rFonts w:ascii="Goethe FF Clan" w:hAnsi="Goethe FF Clan" w:eastAsia="Calibri"/>
          <w:i w:val="1"/>
          <w:iCs w:val="1"/>
          <w:sz w:val="22"/>
          <w:szCs w:val="22"/>
        </w:rPr>
        <w:t xml:space="preserve">be submitted separately </w:t>
      </w:r>
      <w:r w:rsidRPr="3B16D032" w:rsidR="00526F47">
        <w:rPr>
          <w:rFonts w:ascii="Goethe FF Clan" w:hAnsi="Goethe FF Clan" w:eastAsia="Calibri"/>
          <w:i w:val="1"/>
          <w:iCs w:val="1"/>
          <w:sz w:val="22"/>
          <w:szCs w:val="22"/>
        </w:rPr>
        <w:t xml:space="preserve">for each </w:t>
      </w:r>
      <w:r w:rsidRPr="3B16D032" w:rsidR="00A44A04">
        <w:rPr>
          <w:rFonts w:ascii="Goethe FF Clan" w:hAnsi="Goethe FF Clan" w:eastAsia="Calibri"/>
          <w:i w:val="1"/>
          <w:iCs w:val="1"/>
          <w:sz w:val="22"/>
          <w:szCs w:val="22"/>
        </w:rPr>
        <w:t xml:space="preserve">member of the bidding consortium.</w:t>
      </w:r>
      <w:r>
        <w:br/>
      </w:r>
      <w:r w:rsidRPr="3B16D032" w:rsidR="00A44A04">
        <w:rPr>
          <w:rFonts w:ascii="Goethe FF Clan" w:hAnsi="Goethe FF Clan" w:eastAsia="Calibri"/>
          <w:i w:val="1"/>
          <w:iCs w:val="1"/>
          <w:sz w:val="22"/>
          <w:szCs w:val="22"/>
        </w:rPr>
        <w:t xml:space="preserve">This declaration must also be submitted separately (in addition to the bidder's declaration) by the company whose capacity the bidder intends to use to fulfil one or more eligibility criteria (borrowing of eligibility).  </w:t>
      </w:r>
    </w:p>
    <w:p w:rsidRPr="00380D72" w:rsidR="003155DD" w:rsidP="003155DD" w:rsidRDefault="003155DD" w14:paraId="7001DC97" w14:textId="77777777">
      <w:pPr>
        <w:rPr>
          <w:rFonts w:ascii="Goethe FF Clan" w:hAnsi="Goethe FF Clan"/>
          <w:sz w:val="22"/>
          <w:szCs w:val="22"/>
        </w:rPr>
      </w:pPr>
    </w:p>
    <w:p w:rsidR="00526F47" w:rsidP="00526F47" w:rsidRDefault="003155DD" w14:paraId="12788D36" w14:textId="77777777">
      <w:pPr>
        <w:rPr>
          <w:rFonts w:ascii="Goethe FF Clan" w:hAnsi="Goethe FF Clan" w:cs="Arial"/>
          <w:iCs/>
          <w:sz w:val="22"/>
          <w:szCs w:val="22"/>
        </w:rPr>
      </w:pPr>
      <w:r w:rsidRPr="00380D72">
        <w:rPr>
          <w:rFonts w:ascii="Goethe FF Clan" w:hAnsi="Goethe FF Clan" w:cs="Arial"/>
          <w:iCs/>
          <w:sz w:val="22"/>
          <w:szCs w:val="22"/>
        </w:rPr>
        <w:t xml:space="preserve">[Name of </w:t>
      </w:r>
      <w:r w:rsidRPr="00380D72" w:rsidR="00A44A04">
        <w:rPr>
          <w:rFonts w:ascii="Goethe FF Clan" w:hAnsi="Goethe FF Clan" w:cs="Arial"/>
          <w:iCs/>
          <w:sz w:val="22"/>
          <w:szCs w:val="22"/>
        </w:rPr>
        <w:t xml:space="preserve">company</w:t>
      </w:r>
      <w:r w:rsidRPr="00380D72">
        <w:rPr>
          <w:rFonts w:ascii="Goethe FF Clan" w:hAnsi="Goethe FF Clan" w:cs="Arial"/>
          <w:iCs/>
          <w:sz w:val="22"/>
          <w:szCs w:val="22"/>
        </w:rPr>
        <w:t xml:space="preserve">]</w:t>
      </w:r>
      <w:r w:rsidRPr="00380D72">
        <w:rPr>
          <w:rFonts w:ascii="Goethe FF Clan" w:hAnsi="Goethe FF Clan" w:cs="Arial"/>
          <w:iCs/>
          <w:sz w:val="22"/>
          <w:szCs w:val="22"/>
        </w:rPr>
        <w:fldChar w:fldCharType="begin">
          <w:ffData>
            <w:name w:val="Text5"/>
            <w:enabled/>
            <w:calcOnExit w:val="0"/>
            <w:textInput/>
          </w:ffData>
        </w:fldChar>
      </w:r>
      <w:bookmarkStart w:name="Text5" w:id="0"/>
      <w:r w:rsidRPr="00380D72">
        <w:rPr>
          <w:rFonts w:ascii="Goethe FF Clan" w:hAnsi="Goethe FF Clan" w:cs="Arial"/>
          <w:iCs/>
          <w:sz w:val="22"/>
          <w:szCs w:val="22"/>
        </w:rPr>
        <w:instrText xml:space="preserve"> FORMTEXT </w:instrText>
      </w:r>
      <w:r w:rsidRPr="00380D72">
        <w:rPr>
          <w:rFonts w:ascii="Goethe FF Clan" w:hAnsi="Goethe FF Clan" w:cs="Arial"/>
          <w:iCs/>
          <w:sz w:val="22"/>
          <w:szCs w:val="22"/>
        </w:rPr>
        <w:fldChar w:fldCharType="separate"/>
      </w:r>
      <w:r w:rsidRPr="00380D72">
        <w:rPr>
          <w:rFonts w:ascii="Goethe FF Clan" w:hAnsi="Goethe FF Clan" w:cs="Arial"/>
          <w:iCs/>
          <w:noProof/>
          <w:sz w:val="22"/>
          <w:szCs w:val="22"/>
        </w:rPr>
        <w:t xml:space="preserve"> </w:t>
      </w:r>
      <w:r w:rsidRPr="00380D72">
        <w:rPr>
          <w:rFonts w:ascii="Goethe FF Clan" w:hAnsi="Goethe FF Clan" w:cs="Arial"/>
          <w:iCs/>
          <w:noProof/>
          <w:sz w:val="22"/>
          <w:szCs w:val="22"/>
        </w:rPr>
        <w:t xml:space="preserve">    </w:t>
      </w:r>
      <w:r w:rsidRPr="00380D72">
        <w:rPr>
          <w:rFonts w:ascii="Goethe FF Clan" w:hAnsi="Goethe FF Clan" w:cs="Arial"/>
          <w:iCs/>
          <w:sz w:val="22"/>
          <w:szCs w:val="22"/>
        </w:rPr>
        <w:fldChar w:fldCharType="end"/>
      </w:r>
      <w:bookmarkEnd w:id="0"/>
    </w:p>
    <w:p w:rsidR="00526F47" w:rsidP="00526F47" w:rsidRDefault="00526F47" w14:paraId="35CE09F0" w14:textId="77777777">
      <w:pPr>
        <w:rPr>
          <w:rFonts w:ascii="Goethe FF Clan" w:hAnsi="Goethe FF Clan" w:cs="Arial"/>
          <w:iCs/>
          <w:sz w:val="22"/>
          <w:szCs w:val="22"/>
        </w:rPr>
      </w:pPr>
    </w:p>
    <w:p w:rsidRPr="00380D72" w:rsidR="00C84570" w:rsidP="00526F47" w:rsidRDefault="003155DD" w14:paraId="3C60144E" w14:textId="77777777">
      <w:pPr>
        <w:rPr>
          <w:rFonts w:ascii="Goethe FF Clan" w:hAnsi="Goethe FF Clan"/>
          <w:b/>
          <w:bCs/>
          <w:sz w:val="22"/>
          <w:szCs w:val="22"/>
        </w:rPr>
      </w:pPr>
      <w:r w:rsidRPr="00380D72">
        <w:rPr>
          <w:rFonts w:ascii="Goethe FF Clan" w:hAnsi="Goethe FF Clan" w:eastAsia="Calibri"/>
          <w:b/>
          <w:sz w:val="22"/>
          <w:szCs w:val="22"/>
        </w:rPr>
        <w:t xml:space="preserve">1</w:t>
      </w:r>
      <w:r w:rsidRPr="00380D72" w:rsidR="00F86EB3">
        <w:rPr>
          <w:rFonts w:ascii="Goethe FF Clan" w:hAnsi="Goethe FF Clan" w:eastAsia="Calibri"/>
          <w:b/>
          <w:sz w:val="22"/>
          <w:szCs w:val="22"/>
        </w:rPr>
        <w:t xml:space="preserve">.</w:t>
      </w:r>
      <w:permStart w:edGrp="everyone" w:id="1292728129"/>
      <w:r w:rsidRPr="00380D72" w:rsidR="00C84570">
        <w:rPr>
          <w:rFonts w:ascii="Goethe FF Clan" w:hAnsi="Goethe FF Clan"/>
          <w:b/>
          <w:bCs/>
          <w:sz w:val="22"/>
          <w:szCs w:val="22"/>
        </w:rPr>
        <w:t xml:space="preserve"> Declaration </w:t>
      </w:r>
      <w:r w:rsidRPr="00380D72" w:rsidR="00C84570">
        <w:rPr>
          <w:rFonts w:ascii="Goethe FF Clan" w:hAnsi="Goethe FF Clan"/>
          <w:b/>
          <w:bCs/>
          <w:sz w:val="22"/>
          <w:szCs w:val="22"/>
        </w:rPr>
        <w:t xml:space="preserve">of non-existence of general grounds for exclusion</w:t>
      </w:r>
      <w:r w:rsidR="00526F47">
        <w:rPr>
          <w:rFonts w:ascii="Goethe FF Clan" w:hAnsi="Goethe FF Clan"/>
          <w:b/>
          <w:bCs/>
          <w:sz w:val="22"/>
          <w:szCs w:val="22"/>
        </w:rPr>
        <w:br/>
      </w:r>
    </w:p>
    <w:p w:rsidR="0082138A" w:rsidP="0082138A" w:rsidRDefault="00C871A1" w14:paraId="4CF7BF30" w14:textId="77777777">
      <w:pPr>
        <w:ind w:start="567" w:hanging="567"/>
        <w:rPr>
          <w:rFonts w:ascii="Goethe FF Clan" w:hAnsi="Goethe FF Clan"/>
          <w:sz w:val="22"/>
          <w:szCs w:val="22"/>
        </w:rPr>
      </w:pPr>
      <w:r w:rsidRPr="00380D72">
        <w:rPr>
          <w:rFonts w:ascii="Goethe FF Clan" w:hAnsi="Goethe FF Clan" w:eastAsia="MS Gothic" w:cs="Segoe UI Symbol"/>
          <w:sz w:val="22"/>
          <w:szCs w:val="22"/>
        </w:rPr>
        <w:fldChar w:fldCharType="begin">
          <w:ffData>
            <w:name w:val="Kontrollkästchen2"/>
            <w:enabled/>
            <w:calcOnExit w:val="0"/>
            <w:checkBox>
              <w:sizeAuto/>
              <w:default w:val="0"/>
              <w:checked w:val="0"/>
            </w:checkBox>
          </w:ffData>
        </w:fldChar>
      </w:r>
      <w:bookmarkStart w:name="Kontrollkästchen2" w:id="1"/>
      <w:r w:rsidRPr="00380D72">
        <w:rPr>
          <w:rFonts w:ascii="Goethe FF Clan" w:hAnsi="Goethe FF Clan" w:eastAsia="MS Gothic" w:cs="Segoe UI Symbol"/>
          <w:sz w:val="22"/>
          <w:szCs w:val="22"/>
        </w:rPr>
        <w:instrText xml:space="preserve"> FORMCHECKBOX </w:instrText>
      </w:r>
      <w:r w:rsidRPr="00380D72">
        <w:rPr>
          <w:rFonts w:ascii="Goethe FF Clan" w:hAnsi="Goethe FF Clan" w:eastAsia="MS Gothic" w:cs="Segoe UI Symbol"/>
          <w:sz w:val="22"/>
          <w:szCs w:val="22"/>
        </w:rPr>
        <w:fldChar w:fldCharType="end"/>
      </w:r>
      <w:bookmarkEnd w:id="1"/>
      <w:r w:rsidRPr="00380D72" w:rsidR="00C84570">
        <w:rPr>
          <w:rFonts w:ascii="Goethe FF Clan" w:hAnsi="Goethe FF Clan"/>
          <w:sz w:val="22"/>
          <w:szCs w:val="22"/>
        </w:rPr>
        <w:t xml:space="preserve"> We declare that</w:t>
      </w:r>
      <w:r w:rsidR="00526F47">
        <w:rPr>
          <w:rFonts w:ascii="Goethe FF Clan" w:hAnsi="Goethe FF Clan"/>
          <w:sz w:val="22"/>
          <w:szCs w:val="22"/>
        </w:rPr>
        <w:t xml:space="preserve">:</w:t>
      </w:r>
    </w:p>
    <w:p w:rsidRPr="00380D72" w:rsidR="00C84570" w:rsidP="0082138A" w:rsidRDefault="00526F47" w14:paraId="576E7FE2" w14:textId="77777777">
      <w:pPr>
        <w:ind w:start="567" w:hanging="567"/>
        <w:rPr>
          <w:rFonts w:ascii="Goethe FF Clan" w:hAnsi="Goethe FF Clan"/>
          <w:sz w:val="22"/>
          <w:szCs w:val="22"/>
        </w:rPr>
      </w:pPr>
      <w:r>
        <w:rPr>
          <w:rFonts w:ascii="Goethe FF Clan" w:hAnsi="Goethe FF Clan"/>
          <w:sz w:val="22"/>
          <w:szCs w:val="22"/>
        </w:rPr>
        <w:t xml:space="preserve">- </w:t>
      </w:r>
      <w:r w:rsidRPr="00380D72" w:rsidR="00C84570">
        <w:rPr>
          <w:rFonts w:ascii="Goethe FF Clan" w:hAnsi="Goethe FF Clan"/>
          <w:sz w:val="22"/>
          <w:szCs w:val="22"/>
        </w:rPr>
        <w:t xml:space="preserve">there are no grounds for exclusion under Section 123 GWB;</w:t>
      </w:r>
    </w:p>
    <w:p w:rsidRPr="00380D72" w:rsidR="00C84570" w:rsidP="0082138A" w:rsidRDefault="0082138A" w14:paraId="452CED13" w14:textId="77777777">
      <w:pPr>
        <w:tabs>
          <w:tab w:val="num" w:pos="851"/>
        </w:tabs>
        <w:spacing w:after="200" w:line="276" w:lineRule="auto"/>
        <w:contextualSpacing/>
        <w:jc w:val="both"/>
        <w:rPr>
          <w:rFonts w:ascii="Goethe FF Clan" w:hAnsi="Goethe FF Clan"/>
          <w:sz w:val="22"/>
          <w:szCs w:val="22"/>
        </w:rPr>
      </w:pPr>
      <w:r>
        <w:rPr>
          <w:rFonts w:ascii="Goethe FF Clan" w:hAnsi="Goethe FF Clan"/>
          <w:sz w:val="22"/>
          <w:szCs w:val="22"/>
        </w:rPr>
        <w:t xml:space="preserve">- </w:t>
      </w:r>
      <w:r w:rsidRPr="00380D72" w:rsidR="00C84570">
        <w:rPr>
          <w:rFonts w:ascii="Goethe FF Clan" w:hAnsi="Goethe FF Clan"/>
          <w:sz w:val="22"/>
          <w:szCs w:val="22"/>
        </w:rPr>
        <w:t xml:space="preserve">there are no optional grounds for exclusion pursuant to Section 124 GWB;</w:t>
      </w:r>
    </w:p>
    <w:p w:rsidRPr="00380D72" w:rsidR="00C84570" w:rsidP="0082138A" w:rsidRDefault="0082138A" w14:paraId="678FC1EC" w14:textId="77777777">
      <w:pPr>
        <w:tabs>
          <w:tab w:val="num" w:pos="851"/>
        </w:tabs>
        <w:spacing w:after="200" w:line="276" w:lineRule="auto"/>
        <w:contextualSpacing/>
        <w:jc w:val="both"/>
        <w:rPr>
          <w:rFonts w:ascii="Goethe FF Clan" w:hAnsi="Goethe FF Clan"/>
          <w:sz w:val="22"/>
          <w:szCs w:val="22"/>
        </w:rPr>
      </w:pPr>
      <w:r>
        <w:rPr>
          <w:rFonts w:ascii="Goethe FF Clan" w:hAnsi="Goethe FF Clan"/>
          <w:sz w:val="22"/>
          <w:szCs w:val="22"/>
        </w:rPr>
        <w:t xml:space="preserve">- </w:t>
      </w:r>
      <w:r w:rsidRPr="00380D72" w:rsidR="00C84570">
        <w:rPr>
          <w:rFonts w:ascii="Goethe FF Clan" w:hAnsi="Goethe FF Clan"/>
          <w:sz w:val="22"/>
          <w:szCs w:val="22"/>
        </w:rPr>
        <w:t xml:space="preserve">there are no grounds for exclusion pursuant to Section 19 of the Minimum Wage Act;</w:t>
      </w:r>
    </w:p>
    <w:p w:rsidRPr="00380D72" w:rsidR="00C84570" w:rsidP="0082138A" w:rsidRDefault="0082138A" w14:paraId="110F7AA4" w14:textId="77777777">
      <w:pPr>
        <w:tabs>
          <w:tab w:val="num" w:pos="851"/>
        </w:tabs>
        <w:spacing w:after="200" w:line="276" w:lineRule="auto"/>
        <w:contextualSpacing/>
        <w:jc w:val="both"/>
        <w:rPr>
          <w:rFonts w:ascii="Goethe FF Clan" w:hAnsi="Goethe FF Clan"/>
          <w:sz w:val="22"/>
          <w:szCs w:val="22"/>
        </w:rPr>
      </w:pPr>
      <w:r>
        <w:rPr>
          <w:rFonts w:ascii="Goethe FF Clan" w:hAnsi="Goethe FF Clan"/>
          <w:sz w:val="22"/>
          <w:szCs w:val="22"/>
        </w:rPr>
        <w:t xml:space="preserve">- </w:t>
      </w:r>
      <w:r w:rsidRPr="00380D72" w:rsidR="00C84570">
        <w:rPr>
          <w:rFonts w:ascii="Goethe FF Clan" w:hAnsi="Goethe FF Clan"/>
          <w:sz w:val="22"/>
          <w:szCs w:val="22"/>
        </w:rPr>
        <w:t xml:space="preserve">there are no grounds for exclusion pursuant to Section 98c of the Residence Act;</w:t>
      </w:r>
    </w:p>
    <w:p w:rsidRPr="00380D72" w:rsidR="002603B5" w:rsidP="0082138A" w:rsidRDefault="0082138A" w14:paraId="19E09B61" w14:textId="77777777">
      <w:pPr>
        <w:tabs>
          <w:tab w:val="num" w:pos="851"/>
        </w:tabs>
        <w:spacing w:after="200" w:line="276" w:lineRule="auto"/>
        <w:contextualSpacing/>
        <w:jc w:val="both"/>
        <w:rPr>
          <w:rFonts w:ascii="Goethe FF Clan" w:hAnsi="Goethe FF Clan"/>
          <w:sz w:val="22"/>
          <w:szCs w:val="22"/>
        </w:rPr>
      </w:pPr>
      <w:r>
        <w:rPr>
          <w:rFonts w:ascii="Goethe FF Clan" w:hAnsi="Goethe FF Clan"/>
          <w:sz w:val="22"/>
          <w:szCs w:val="22"/>
        </w:rPr>
        <w:t xml:space="preserve">- </w:t>
      </w:r>
      <w:r w:rsidRPr="00380D72" w:rsidR="002603B5">
        <w:rPr>
          <w:rFonts w:ascii="Goethe FF Clan" w:hAnsi="Goethe FF Clan"/>
          <w:sz w:val="22"/>
          <w:szCs w:val="22"/>
        </w:rPr>
        <w:t xml:space="preserve">there are no grounds for exclusion pursuant to Section 21 of the Posted Workers Act;</w:t>
      </w:r>
    </w:p>
    <w:p w:rsidRPr="00380D72" w:rsidR="002603B5" w:rsidP="0082138A" w:rsidRDefault="0082138A" w14:paraId="58B59BBF" w14:textId="77777777">
      <w:pPr>
        <w:tabs>
          <w:tab w:val="num" w:pos="851"/>
        </w:tabs>
        <w:spacing w:after="200" w:line="276" w:lineRule="auto"/>
        <w:contextualSpacing/>
        <w:jc w:val="both"/>
        <w:rPr>
          <w:rFonts w:ascii="Goethe FF Clan" w:hAnsi="Goethe FF Clan"/>
          <w:sz w:val="22"/>
          <w:szCs w:val="22"/>
        </w:rPr>
      </w:pPr>
      <w:r>
        <w:rPr>
          <w:rFonts w:ascii="Goethe FF Clan" w:hAnsi="Goethe FF Clan"/>
          <w:sz w:val="22"/>
          <w:szCs w:val="22"/>
        </w:rPr>
        <w:t xml:space="preserve">- </w:t>
      </w:r>
      <w:r w:rsidRPr="00380D72" w:rsidR="002603B5">
        <w:rPr>
          <w:rFonts w:ascii="Goethe FF Clan" w:hAnsi="Goethe FF Clan"/>
          <w:sz w:val="22"/>
          <w:szCs w:val="22"/>
        </w:rPr>
        <w:t xml:space="preserve">there are no grounds for exclusion pursuant to Section 22 of the Supply Chain Due Diligence Act; </w:t>
      </w:r>
    </w:p>
    <w:p w:rsidRPr="00380D72" w:rsidR="00C84570" w:rsidP="0082138A" w:rsidRDefault="0082138A" w14:paraId="4A24E17A" w14:textId="77777777">
      <w:pPr>
        <w:tabs>
          <w:tab w:val="num" w:pos="851"/>
        </w:tabs>
        <w:spacing w:after="200" w:line="276" w:lineRule="auto"/>
        <w:contextualSpacing/>
        <w:jc w:val="both"/>
        <w:rPr>
          <w:rFonts w:ascii="Goethe FF Clan" w:hAnsi="Goethe FF Clan"/>
          <w:sz w:val="22"/>
          <w:szCs w:val="22"/>
        </w:rPr>
      </w:pPr>
      <w:r>
        <w:rPr>
          <w:rFonts w:ascii="Goethe FF Clan" w:hAnsi="Goethe FF Clan"/>
          <w:sz w:val="22"/>
          <w:szCs w:val="22"/>
        </w:rPr>
        <w:t xml:space="preserve">- </w:t>
      </w:r>
      <w:r w:rsidRPr="00380D72" w:rsidR="00C84570">
        <w:rPr>
          <w:rFonts w:ascii="Goethe FF Clan" w:hAnsi="Goethe FF Clan"/>
          <w:sz w:val="22"/>
          <w:szCs w:val="22"/>
        </w:rPr>
        <w:t xml:space="preserve">and </w:t>
      </w:r>
      <w:r w:rsidRPr="00380D72" w:rsidR="00C84570">
        <w:rPr>
          <w:rFonts w:ascii="Goethe FF Clan" w:hAnsi="Goethe FF Clan"/>
          <w:sz w:val="22"/>
          <w:szCs w:val="22"/>
        </w:rPr>
        <w:t xml:space="preserve">there are </w:t>
      </w:r>
      <w:r w:rsidRPr="00380D72" w:rsidR="00C84570">
        <w:rPr>
          <w:rFonts w:ascii="Goethe FF Clan" w:hAnsi="Goethe FF Clan"/>
          <w:sz w:val="22"/>
          <w:szCs w:val="22"/>
        </w:rPr>
        <w:t xml:space="preserve">no grounds for exclusion pursuant to Section 21 of </w:t>
      </w:r>
      <w:r>
        <w:rPr>
          <w:rFonts w:ascii="Goethe FF Clan" w:hAnsi="Goethe FF Clan"/>
          <w:sz w:val="22"/>
          <w:szCs w:val="22"/>
        </w:rPr>
        <w:t xml:space="preserve">the Act Against Illegal Employment</w:t>
      </w:r>
      <w:r w:rsidRPr="00380D72" w:rsidR="00C84570">
        <w:rPr>
          <w:rFonts w:ascii="Goethe FF Clan" w:hAnsi="Goethe FF Clan"/>
          <w:sz w:val="22"/>
          <w:szCs w:val="22"/>
        </w:rPr>
        <w:t xml:space="preserve">.</w:t>
      </w:r>
    </w:p>
    <w:p w:rsidRPr="00380D72" w:rsidR="00C84570" w:rsidP="00526F47" w:rsidRDefault="0082138A" w14:paraId="03EADF2A" w14:textId="77777777">
      <w:pPr>
        <w:pStyle w:val="Listenabsatz"/>
        <w:tabs>
          <w:tab w:val="clear" w:pos="720"/>
          <w:tab w:val="left" w:pos="966"/>
        </w:tabs>
        <w:ind w:start="567" w:hanging="567"/>
        <w:jc w:val="left"/>
        <w:rPr>
          <w:rFonts w:ascii="Goethe FF Clan" w:hAnsi="Goethe FF Clan"/>
          <w:szCs w:val="22"/>
          <w:lang w:val="de-DE"/>
        </w:rPr>
      </w:pPr>
      <w:r w:rsidRPr="00380D72">
        <w:rPr>
          <w:rFonts w:ascii="Goethe FF Clan" w:hAnsi="Goethe FF Clan" w:eastAsia="MS Gothic" w:cs="Segoe UI Symbol"/>
          <w:szCs w:val="22"/>
        </w:rPr>
        <w:fldChar w:fldCharType="begin">
          <w:ffData>
            <w:name w:val="Kontrollkästchen2"/>
            <w:enabled/>
            <w:calcOnExit w:val="0"/>
            <w:checkBox>
              <w:sizeAuto/>
              <w:default w:val="0"/>
              <w:checked w:val="0"/>
            </w:checkBox>
          </w:ffData>
        </w:fldChar>
      </w:r>
      <w:r w:rsidRPr="0082138A">
        <w:rPr>
          <w:rFonts w:ascii="Goethe FF Clan" w:hAnsi="Goethe FF Clan" w:eastAsia="MS Gothic" w:cs="Segoe UI Symbol"/>
          <w:szCs w:val="22"/>
          <w:lang w:val="de-DE"/>
        </w:rPr>
        <w:instrText xml:space="preserve"> FORMCHECKBOX </w:instrText>
      </w:r>
      <w:r w:rsidRPr="00380D72">
        <w:rPr>
          <w:rFonts w:ascii="Goethe FF Clan" w:hAnsi="Goethe FF Clan" w:eastAsia="MS Gothic" w:cs="Segoe UI Symbol"/>
          <w:szCs w:val="22"/>
        </w:rPr>
        <w:fldChar w:fldCharType="end"/>
      </w:r>
      <w:r w:rsidRPr="0082138A">
        <w:rPr>
          <w:rFonts w:ascii="Goethe FF Clan" w:hAnsi="Goethe FF Clan"/>
          <w:szCs w:val="22"/>
          <w:lang w:val="de-DE"/>
        </w:rPr>
        <w:t xml:space="preserve"> </w:t>
      </w:r>
      <w:r w:rsidRPr="00380D72" w:rsidR="00C84570">
        <w:rPr>
          <w:rFonts w:ascii="Goethe FF Clan" w:hAnsi="Goethe FF Clan"/>
          <w:szCs w:val="22"/>
          <w:lang w:val="de-DE"/>
        </w:rPr>
        <w:t xml:space="preserve">We further declare that we meet the requirements of Section 7 (1) of the General Equal Treatment Act and Section 3 (1) of the Remuneration Transparency Act.</w:t>
      </w:r>
    </w:p>
    <w:p w:rsidRPr="00380D72" w:rsidR="00C84570" w:rsidP="00C84570" w:rsidRDefault="00C84570" w14:paraId="647FF991" w14:textId="77777777">
      <w:pPr>
        <w:pStyle w:val="Listenabsatz"/>
        <w:tabs>
          <w:tab w:val="clear" w:pos="720"/>
        </w:tabs>
        <w:spacing w:line="240" w:lineRule="auto"/>
        <w:ind w:start="567" w:firstLine="0"/>
        <w:rPr>
          <w:rFonts w:ascii="Goethe FF Clan" w:hAnsi="Goethe FF Clan"/>
          <w:szCs w:val="22"/>
          <w:lang w:val="de-DE"/>
        </w:rPr>
      </w:pPr>
    </w:p>
    <w:p w:rsidRPr="00380D72" w:rsidR="00C84570" w:rsidP="0082138A" w:rsidRDefault="00C84570" w14:paraId="1C960911" w14:textId="77777777">
      <w:pPr>
        <w:pStyle w:val="Listenabsatz"/>
        <w:tabs>
          <w:tab w:val="clear" w:pos="720"/>
          <w:tab w:val="left" w:pos="993"/>
        </w:tabs>
        <w:spacing w:after="0"/>
        <w:rPr>
          <w:rFonts w:ascii="Goethe FF Clan" w:hAnsi="Goethe FF Clan"/>
          <w:b/>
          <w:bCs/>
          <w:szCs w:val="22"/>
          <w:lang w:val="de-DE"/>
        </w:rPr>
      </w:pPr>
      <w:r w:rsidRPr="00380D72">
        <w:rPr>
          <w:rFonts w:ascii="Goethe FF Clan" w:hAnsi="Goethe FF Clan"/>
          <w:b/>
          <w:bCs/>
          <w:szCs w:val="22"/>
          <w:lang w:val="de-DE"/>
        </w:rPr>
        <w:t xml:space="preserve">If a foreign company makes this declaration:</w:t>
      </w:r>
    </w:p>
    <w:p w:rsidRPr="00380D72" w:rsidR="00C84570" w:rsidP="00C84570" w:rsidRDefault="00C84570" w14:paraId="42E69F67" w14:textId="77777777">
      <w:pPr>
        <w:spacing w:after="200"/>
        <w:ind w:start="567"/>
        <w:contextualSpacing/>
        <w:rPr>
          <w:rFonts w:ascii="Goethe FF Clan" w:hAnsi="Goethe FF Clan"/>
          <w:sz w:val="22"/>
          <w:szCs w:val="22"/>
        </w:rPr>
      </w:pPr>
    </w:p>
    <w:bookmarkStart w:name="_Hlk45869423" w:id="2"/>
    <w:p w:rsidRPr="00380D72" w:rsidR="00C84570" w:rsidP="00526F47" w:rsidRDefault="00C871A1" w14:paraId="247DFE2C" w14:textId="77777777">
      <w:pPr>
        <w:spacing w:line="276" w:lineRule="auto"/>
        <w:ind w:start="567" w:hanging="567"/>
        <w:rPr>
          <w:rFonts w:ascii="Goethe FF Clan" w:hAnsi="Goethe FF Clan"/>
          <w:sz w:val="22"/>
          <w:szCs w:val="22"/>
        </w:rPr>
      </w:pPr>
      <w:r w:rsidRPr="00380D72">
        <w:rPr>
          <w:rFonts w:ascii="Goethe FF Clan" w:hAnsi="Goethe FF Clan" w:eastAsia="MS Gothic" w:cs="Segoe UI Symbol"/>
          <w:sz w:val="22"/>
          <w:szCs w:val="22"/>
        </w:rPr>
        <w:fldChar w:fldCharType="begin">
          <w:ffData>
            <w:name w:val="Kontrollkästchen2"/>
            <w:enabled/>
            <w:calcOnExit w:val="0"/>
            <w:checkBox>
              <w:sizeAuto/>
              <w:default w:val="0"/>
              <w:checked w:val="0"/>
            </w:checkBox>
          </w:ffData>
        </w:fldChar>
      </w:r>
      <w:r w:rsidRPr="00380D72">
        <w:rPr>
          <w:rFonts w:ascii="Goethe FF Clan" w:hAnsi="Goethe FF Clan" w:eastAsia="MS Gothic" w:cs="Segoe UI Symbol"/>
          <w:sz w:val="22"/>
          <w:szCs w:val="22"/>
        </w:rPr>
        <w:instrText xml:space="preserve"> FORMCHECKBOX </w:instrText>
      </w:r>
      <w:r w:rsidRPr="00380D72">
        <w:rPr>
          <w:rFonts w:ascii="Goethe FF Clan" w:hAnsi="Goethe FF Clan" w:eastAsia="MS Gothic" w:cs="Segoe UI Symbol"/>
          <w:sz w:val="22"/>
          <w:szCs w:val="22"/>
        </w:rPr>
        <w:fldChar w:fldCharType="end"/>
      </w:r>
      <w:r w:rsidR="00526F47">
        <w:rPr>
          <w:rFonts w:ascii="Goethe FF Clan" w:hAnsi="Goethe FF Clan"/>
          <w:sz w:val="22"/>
          <w:szCs w:val="22"/>
        </w:rPr>
        <w:t xml:space="preserve"> </w:t>
      </w:r>
      <w:r w:rsidRPr="00380D72" w:rsidR="00C84570">
        <w:rPr>
          <w:rFonts w:ascii="Goethe FF Clan" w:hAnsi="Goethe FF Clan"/>
          <w:sz w:val="22"/>
          <w:szCs w:val="22"/>
        </w:rPr>
        <w:t xml:space="preserve">We declare that there are no grounds for exclusion under the </w:t>
      </w:r>
      <w:r w:rsidRPr="00380D72" w:rsidR="00C84570">
        <w:rPr>
          <w:rFonts w:ascii="Goethe FF Clan" w:hAnsi="Goethe FF Clan"/>
          <w:sz w:val="22"/>
          <w:szCs w:val="22"/>
        </w:rPr>
        <w:t xml:space="preserve">laws of the respective country </w:t>
      </w:r>
      <w:r w:rsidRPr="00380D72" w:rsidR="00C84570">
        <w:rPr>
          <w:rFonts w:ascii="Goethe FF Clan" w:hAnsi="Goethe FF Clan"/>
          <w:sz w:val="22"/>
          <w:szCs w:val="22"/>
        </w:rPr>
        <w:t xml:space="preserve">that </w:t>
      </w:r>
      <w:r w:rsidRPr="00380D72" w:rsidR="00C84570">
        <w:rPr>
          <w:rFonts w:ascii="Goethe FF Clan" w:hAnsi="Goethe FF Clan"/>
          <w:sz w:val="22"/>
          <w:szCs w:val="22"/>
        </w:rPr>
        <w:t xml:space="preserve">are comparable to Section 123 GWB and Section 124 GWB, as well as Section 19 of the Minimum Wage Act, Section 98c of the Residence Act, Section</w:t>
      </w:r>
      <w:r w:rsidRPr="00380D72" w:rsidR="002603B5">
        <w:rPr>
          <w:rFonts w:ascii="Goethe FF Clan" w:hAnsi="Goethe FF Clan"/>
          <w:sz w:val="22"/>
          <w:szCs w:val="22"/>
        </w:rPr>
        <w:t xml:space="preserve"> 21 of the Posted Workers Act (</w:t>
      </w:r>
      <w:bookmarkStart w:name="_Hlk45868242" w:id="3"/>
      <w:r w:rsidRPr="00380D72" w:rsidR="002603B5">
        <w:rPr>
          <w:rFonts w:ascii="Goethe FF Clan" w:hAnsi="Goethe FF Clan"/>
          <w:sz w:val="22"/>
          <w:szCs w:val="22"/>
        </w:rPr>
        <w:t xml:space="preserve"> Section 21 of the Posted Workers Act (Arbeitnehmer-Entsendegesetz), Section 22 of </w:t>
      </w:r>
      <w:r w:rsidRPr="00380D72" w:rsidR="002603B5">
        <w:rPr>
          <w:rFonts w:ascii="Goethe FF Clan" w:hAnsi="Goethe FF Clan"/>
          <w:sz w:val="22"/>
          <w:szCs w:val="22"/>
        </w:rPr>
        <w:t xml:space="preserve">the Supply Chain </w:t>
      </w:r>
      <w:r w:rsidR="00526F47">
        <w:rPr>
          <w:rFonts w:ascii="Goethe FF Clan" w:hAnsi="Goethe FF Clan"/>
          <w:sz w:val="22"/>
          <w:szCs w:val="22"/>
        </w:rPr>
        <w:t xml:space="preserve">Due Diligence </w:t>
      </w:r>
      <w:r w:rsidRPr="00380D72" w:rsidR="002603B5">
        <w:rPr>
          <w:rFonts w:ascii="Goethe FF Clan" w:hAnsi="Goethe FF Clan"/>
          <w:sz w:val="22"/>
          <w:szCs w:val="22"/>
        </w:rPr>
        <w:t xml:space="preserve">Act</w:t>
      </w:r>
      <w:r w:rsidR="00526F47">
        <w:rPr>
          <w:rFonts w:ascii="Goethe FF Clan" w:hAnsi="Goethe FF Clan"/>
          <w:sz w:val="22"/>
          <w:szCs w:val="22"/>
        </w:rPr>
        <w:t xml:space="preserve"> (</w:t>
      </w:r>
      <w:r w:rsidRPr="00380D72" w:rsidR="002603B5">
        <w:rPr>
          <w:rFonts w:ascii="Goethe FF Clan" w:hAnsi="Goethe FF Clan"/>
          <w:sz w:val="22"/>
          <w:szCs w:val="22"/>
        </w:rPr>
        <w:t xml:space="preserve">Lieferkettensorgfaltspflichten-gesetz) or Section 21 of the Act to Combat Illegal Employment (Schwarzarbeitsbekämpfungsgesetz) </w:t>
      </w:r>
      <w:r w:rsidRPr="00380D72" w:rsidR="00C84570">
        <w:rPr>
          <w:rFonts w:ascii="Goethe FF Clan" w:hAnsi="Goethe FF Clan"/>
          <w:sz w:val="22"/>
          <w:szCs w:val="22"/>
        </w:rPr>
        <w:t xml:space="preserve">and </w:t>
      </w:r>
      <w:r w:rsidRPr="00380D72" w:rsidR="00C84570">
        <w:rPr>
          <w:rFonts w:ascii="Goethe FF Clan" w:hAnsi="Goethe FF Clan"/>
          <w:sz w:val="22"/>
          <w:szCs w:val="22"/>
        </w:rPr>
        <w:t xml:space="preserve">that</w:t>
      </w:r>
      <w:r w:rsidRPr="00380D72" w:rsidR="00C84570">
        <w:rPr>
          <w:rFonts w:ascii="Goethe FF Clan" w:hAnsi="Goethe FF Clan"/>
          <w:sz w:val="22"/>
          <w:szCs w:val="22"/>
        </w:rPr>
        <w:t xml:space="preserve"> we </w:t>
      </w:r>
      <w:r w:rsidRPr="00380D72" w:rsidR="00C84570">
        <w:rPr>
          <w:rFonts w:ascii="Goethe FF Clan" w:hAnsi="Goethe FF Clan"/>
          <w:sz w:val="22"/>
          <w:szCs w:val="22"/>
        </w:rPr>
        <w:t xml:space="preserve">meet</w:t>
      </w:r>
      <w:r w:rsidRPr="00380D72" w:rsidR="00C84570">
        <w:rPr>
          <w:rFonts w:ascii="Goethe FF Clan" w:hAnsi="Goethe FF Clan"/>
          <w:sz w:val="22"/>
          <w:szCs w:val="22"/>
        </w:rPr>
        <w:t xml:space="preserve"> the requirements under the laws of the respective country </w:t>
      </w:r>
      <w:r w:rsidRPr="00380D72" w:rsidR="00C84570">
        <w:rPr>
          <w:rFonts w:ascii="Goethe FF Clan" w:hAnsi="Goethe FF Clan"/>
          <w:sz w:val="22"/>
          <w:szCs w:val="22"/>
        </w:rPr>
        <w:t xml:space="preserve">comparable to</w:t>
      </w:r>
      <w:r w:rsidRPr="00380D72" w:rsidR="00C84570">
        <w:rPr>
          <w:rFonts w:ascii="Goethe FF Clan" w:hAnsi="Goethe FF Clan"/>
          <w:sz w:val="22"/>
          <w:szCs w:val="22"/>
        </w:rPr>
        <w:t xml:space="preserve"> Section</w:t>
      </w:r>
      <w:r w:rsidRPr="00380D72" w:rsidR="00C84570">
        <w:rPr>
          <w:rFonts w:ascii="Goethe FF Clan" w:hAnsi="Goethe FF Clan"/>
          <w:sz w:val="22"/>
          <w:szCs w:val="22"/>
        </w:rPr>
        <w:t xml:space="preserve"> 7 (1) </w:t>
      </w:r>
      <w:r w:rsidRPr="00380D72" w:rsidR="00C84570">
        <w:rPr>
          <w:rFonts w:ascii="Goethe FF Clan" w:hAnsi="Goethe FF Clan"/>
          <w:sz w:val="22"/>
          <w:szCs w:val="22"/>
        </w:rPr>
        <w:t xml:space="preserve">of </w:t>
      </w:r>
      <w:r w:rsidRPr="00380D72" w:rsidR="00C84570">
        <w:rPr>
          <w:rFonts w:ascii="Goethe FF Clan" w:hAnsi="Goethe FF Clan"/>
          <w:sz w:val="22"/>
          <w:szCs w:val="22"/>
        </w:rPr>
        <w:t xml:space="preserve">the General Equal Treatment Act (Allgemeines Gleichbehandlungsgesetz) or Section 3 (1) of the Remuneration Transparency Act (Entgelttransparenzgesetz). </w:t>
      </w:r>
      <w:bookmarkEnd w:id="2"/>
    </w:p>
    <w:p w:rsidRPr="00380D72" w:rsidR="00C84570" w:rsidP="00C84570" w:rsidRDefault="00C84570" w14:paraId="108CA9F7" w14:textId="77777777">
      <w:pPr>
        <w:rPr>
          <w:rFonts w:ascii="Goethe FF Clan" w:hAnsi="Goethe FF Clan"/>
          <w:sz w:val="22"/>
          <w:szCs w:val="22"/>
        </w:rPr>
      </w:pPr>
    </w:p>
    <w:bookmarkEnd w:id="3"/>
    <w:p w:rsidRPr="00380D72" w:rsidR="00C84570" w:rsidP="00526F47" w:rsidRDefault="00526F47" w14:paraId="7F61233F" w14:textId="77777777">
      <w:pPr>
        <w:pStyle w:val="Listenabsatz"/>
        <w:tabs>
          <w:tab w:val="clear" w:pos="720"/>
          <w:tab w:val="left" w:pos="993"/>
        </w:tabs>
        <w:spacing w:after="0"/>
        <w:rPr>
          <w:rFonts w:ascii="Goethe FF Clan" w:hAnsi="Goethe FF Clan"/>
          <w:b/>
          <w:bCs/>
          <w:szCs w:val="22"/>
          <w:lang w:val="de-DE"/>
        </w:rPr>
      </w:pPr>
      <w:r>
        <w:rPr>
          <w:rFonts w:ascii="Goethe FF Clan" w:hAnsi="Goethe FF Clan"/>
          <w:b/>
          <w:bCs/>
          <w:szCs w:val="22"/>
          <w:lang w:val="de-DE"/>
        </w:rPr>
        <w:t xml:space="preserve">2. </w:t>
      </w:r>
      <w:r w:rsidRPr="00380D72" w:rsidR="00C84570">
        <w:rPr>
          <w:rFonts w:ascii="Goethe FF Clan" w:hAnsi="Goethe FF Clan"/>
          <w:b/>
          <w:bCs/>
          <w:szCs w:val="22"/>
          <w:lang w:val="de-DE"/>
        </w:rPr>
        <w:t xml:space="preserve">One or more of the above grounds for exclusion apply: </w:t>
      </w:r>
    </w:p>
    <w:p w:rsidRPr="00380D72" w:rsidR="00C84570" w:rsidP="00C84570" w:rsidRDefault="00C84570" w14:paraId="4C9222C5" w14:textId="77777777">
      <w:pPr>
        <w:rPr>
          <w:rFonts w:ascii="Goethe FF Clan" w:hAnsi="Goethe FF Clan"/>
          <w:sz w:val="22"/>
          <w:szCs w:val="22"/>
        </w:rPr>
      </w:pPr>
    </w:p>
    <w:p w:rsidRPr="00380D72" w:rsidR="00C84570" w:rsidP="00526F47" w:rsidRDefault="00C871A1" w14:paraId="1D4CB536" w14:textId="77777777">
      <w:pPr>
        <w:ind w:start="567" w:hanging="567"/>
        <w:rPr>
          <w:rFonts w:ascii="Goethe FF Clan" w:hAnsi="Goethe FF Clan"/>
          <w:sz w:val="22"/>
          <w:szCs w:val="22"/>
        </w:rPr>
      </w:pPr>
      <w:r w:rsidRPr="00380D72">
        <w:rPr>
          <w:rFonts w:ascii="Goethe FF Clan" w:hAnsi="Goethe FF Clan" w:eastAsia="MS Gothic" w:cs="Segoe UI Symbol"/>
          <w:sz w:val="22"/>
          <w:szCs w:val="22"/>
        </w:rPr>
        <w:fldChar w:fldCharType="begin">
          <w:ffData>
            <w:name w:val="Kontrollkästchen2"/>
            <w:enabled/>
            <w:calcOnExit w:val="0"/>
            <w:checkBox>
              <w:sizeAuto/>
              <w:default w:val="0"/>
              <w:checked w:val="0"/>
            </w:checkBox>
          </w:ffData>
        </w:fldChar>
      </w:r>
      <w:r w:rsidRPr="00380D72">
        <w:rPr>
          <w:rFonts w:ascii="Goethe FF Clan" w:hAnsi="Goethe FF Clan" w:eastAsia="MS Gothic" w:cs="Segoe UI Symbol"/>
          <w:sz w:val="22"/>
          <w:szCs w:val="22"/>
        </w:rPr>
        <w:instrText xml:space="preserve"> FORMCHECKBOX </w:instrText>
      </w:r>
      <w:r w:rsidRPr="00380D72">
        <w:rPr>
          <w:rFonts w:ascii="Goethe FF Clan" w:hAnsi="Goethe FF Clan" w:eastAsia="MS Gothic" w:cs="Segoe UI Symbol"/>
          <w:sz w:val="22"/>
          <w:szCs w:val="22"/>
        </w:rPr>
        <w:fldChar w:fldCharType="end"/>
      </w:r>
      <w:r w:rsidRPr="00380D72" w:rsidR="00C84570">
        <w:rPr>
          <w:rFonts w:ascii="Goethe FF Clan" w:hAnsi="Goethe FF Clan"/>
          <w:sz w:val="22"/>
          <w:szCs w:val="22"/>
        </w:rPr>
        <w:t xml:space="preserve"> </w:t>
      </w:r>
      <w:r w:rsidRPr="00380D72" w:rsidR="00C84570">
        <w:rPr>
          <w:rFonts w:ascii="Goethe FF Clan" w:hAnsi="Goethe FF Clan"/>
          <w:sz w:val="22"/>
          <w:szCs w:val="22"/>
        </w:rPr>
        <w:tab/>
      </w:r>
      <w:r w:rsidRPr="00380D72" w:rsidR="00C84570">
        <w:rPr>
          <w:rFonts w:ascii="Goethe FF Clan" w:hAnsi="Goethe FF Clan"/>
          <w:sz w:val="22"/>
          <w:szCs w:val="22"/>
        </w:rPr>
        <w:t xml:space="preserve">Yes</w:t>
      </w:r>
    </w:p>
    <w:p w:rsidRPr="00380D72" w:rsidR="00C84570" w:rsidP="00C84570" w:rsidRDefault="00C84570" w14:paraId="22D0A3B3" w14:textId="77777777">
      <w:pPr>
        <w:rPr>
          <w:rFonts w:ascii="Goethe FF Clan" w:hAnsi="Goethe FF Clan"/>
          <w:sz w:val="22"/>
          <w:szCs w:val="22"/>
        </w:rPr>
      </w:pPr>
      <w:r w:rsidRPr="00380D72">
        <w:rPr>
          <w:rFonts w:ascii="Goethe FF Clan" w:hAnsi="Goethe FF Clan"/>
          <w:sz w:val="22"/>
          <w:szCs w:val="22"/>
        </w:rPr>
        <w:t xml:space="preserve">If "yes" is ticked, the bidder must also submit a description of the self-cleaning measures in accordance with Section 125 GWB as an attachment to this form. </w:t>
      </w:r>
    </w:p>
    <w:p w:rsidRPr="00380D72" w:rsidR="00C84570" w:rsidP="00C84570" w:rsidRDefault="00C84570" w14:paraId="3924BDA7" w14:textId="77777777">
      <w:pPr>
        <w:rPr>
          <w:rFonts w:ascii="Goethe FF Clan" w:hAnsi="Goethe FF Clan"/>
          <w:sz w:val="22"/>
          <w:szCs w:val="22"/>
        </w:rPr>
      </w:pPr>
    </w:p>
    <w:p w:rsidR="00CD0351" w:rsidP="00CD0351" w:rsidRDefault="00CD0351" w14:paraId="518C8F47" w14:textId="77777777">
      <w:pPr>
        <w:contextualSpacing/>
        <w:rPr>
          <w:rFonts w:ascii="Goethe FF Clan" w:hAnsi="Goethe FF Clan" w:cs="Arial"/>
          <w:iCs/>
          <w:sz w:val="22"/>
          <w:szCs w:val="22"/>
        </w:rPr>
      </w:pPr>
      <w:r w:rsidRPr="00380D72">
        <w:rPr>
          <w:rFonts w:ascii="Goethe FF Clan" w:hAnsi="Goethe FF Clan" w:cs="Arial"/>
          <w:iCs/>
          <w:sz w:val="22"/>
          <w:szCs w:val="22"/>
        </w:rPr>
        <w:fldChar w:fldCharType="begin">
          <w:ffData>
            <w:name w:val="Text5"/>
            <w:enabled/>
            <w:calcOnExit w:val="0"/>
            <w:textInput/>
          </w:ffData>
        </w:fldChar>
      </w:r>
      <w:r w:rsidRPr="00380D72">
        <w:rPr>
          <w:rFonts w:ascii="Goethe FF Clan" w:hAnsi="Goethe FF Clan" w:cs="Arial"/>
          <w:iCs/>
          <w:sz w:val="22"/>
          <w:szCs w:val="22"/>
        </w:rPr>
        <w:instrText xml:space="preserve"> FORMTEXT </w:instrText>
      </w:r>
      <w:r w:rsidRPr="00380D72">
        <w:rPr>
          <w:rFonts w:ascii="Goethe FF Clan" w:hAnsi="Goethe FF Clan" w:cs="Arial"/>
          <w:iCs/>
          <w:sz w:val="22"/>
          <w:szCs w:val="22"/>
        </w:rPr>
        <w:fldChar w:fldCharType="separate"/>
      </w:r>
      <w:r w:rsidRPr="00380D72">
        <w:rPr>
          <w:rFonts w:ascii="Goethe FF Clan" w:hAnsi="Goethe FF Clan" w:cs="Arial"/>
          <w:iCs/>
          <w:noProof/>
          <w:sz w:val="22"/>
          <w:szCs w:val="22"/>
        </w:rPr>
        <w:t xml:space="preserve">     </w:t>
      </w:r>
      <w:r w:rsidRPr="00380D72">
        <w:rPr>
          <w:rFonts w:ascii="Goethe FF Clan" w:hAnsi="Goethe FF Clan" w:cs="Arial"/>
          <w:iCs/>
          <w:sz w:val="22"/>
          <w:szCs w:val="22"/>
        </w:rPr>
        <w:fldChar w:fldCharType="end"/>
      </w:r>
    </w:p>
    <w:p w:rsidR="0082138A" w:rsidP="00CD0351" w:rsidRDefault="0082138A" w14:paraId="186167F1" w14:textId="77777777">
      <w:pPr>
        <w:contextualSpacing/>
        <w:rPr>
          <w:rFonts w:ascii="Goethe FF Clan" w:hAnsi="Goethe FF Clan" w:cs="Arial"/>
          <w:iCs/>
          <w:sz w:val="22"/>
          <w:szCs w:val="22"/>
        </w:rPr>
      </w:pPr>
      <w:r w:rsidRPr="00526F47">
        <w:rPr>
          <w:rFonts w:ascii="Goethe FF Clan" w:hAnsi="Goethe FF Clan" w:cs="Arial"/>
          <w:iCs/>
          <w:sz w:val="22"/>
          <w:szCs w:val="22"/>
        </w:rPr>
        <w:t xml:space="preserve">Place, </w:t>
      </w:r>
      <w:r w:rsidRPr="00526F47">
        <w:rPr>
          <w:rFonts w:ascii="Goethe FF Clan" w:hAnsi="Goethe FF Clan" w:cs="Arial"/>
          <w:iCs/>
          <w:sz w:val="22"/>
          <w:szCs w:val="22"/>
        </w:rPr>
        <w:t xml:space="preserve">date</w:t>
      </w:r>
      <w:permEnd w:id="1292728129"/>
    </w:p>
    <w:sectPr w:rsidR="0082138A" w:rsidSect="00526F47">
      <w:headerReference w:type="default" r:id="rId11"/>
      <w:footerReference w:type="default" r:id="rId12"/>
      <w:pgSz w:w="11906" w:h="16838" w:orient="portrait"/>
      <w:pgMar w:top="1701" w:right="851"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5804" w:rsidP="005369E0" w:rsidRDefault="00825804" w14:paraId="12E9E65B" w14:textId="77777777">
      <w:r>
        <w:separator/>
      </w:r>
    </w:p>
  </w:endnote>
  <w:endnote w:type="continuationSeparator" w:id="0">
    <w:p w:rsidR="00825804" w:rsidP="005369E0" w:rsidRDefault="00825804" w14:paraId="7EFB6C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oethe Text">
    <w:panose1 w:val="00000000000000000000"/>
    <w:charset w:val="00"/>
    <w:family w:val="auto"/>
    <w:pitch w:val="variable"/>
    <w:sig w:usb0="800003AF" w:usb1="0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93402" w:rsidR="00DF7A6A" w:rsidP="00793402" w:rsidRDefault="00DF7A6A" w14:paraId="68CC1F2A" w14:textId="77777777">
    <w:pPr>
      <w:pStyle w:val="Fuzeile"/>
      <w:rPr>
        <w:rFonts w:ascii="Goethe Text" w:hAnsi="Goethe Text"/>
        <w:sz w:val="20"/>
        <w:szCs w:val="20"/>
      </w:rPr>
    </w:pPr>
    <w:r>
      <w:rPr>
        <w:rFonts w:ascii="Goethe Text" w:hAnsi="Goethe Text"/>
        <w:sz w:val="20"/>
        <w:szCs w:val="20"/>
      </w:rPr>
      <w:tab/>
    </w:r>
    <w:r w:rsidRPr="00793402">
      <w:rPr>
        <w:rFonts w:ascii="Goethe Text" w:hAnsi="Goethe Text"/>
        <w:sz w:val="20"/>
        <w:szCs w:val="20"/>
      </w:rPr>
      <w:tab/>
    </w:r>
    <w:r w:rsidRPr="00793402">
      <w:rPr>
        <w:rFonts w:ascii="Goethe Text" w:hAnsi="Goethe Text"/>
        <w:sz w:val="20"/>
        <w:szCs w:val="20"/>
      </w:rPr>
      <w:fldChar w:fldCharType="begin"/>
    </w:r>
    <w:r w:rsidRPr="00793402">
      <w:rPr>
        <w:rFonts w:ascii="Goethe Text" w:hAnsi="Goethe Text"/>
        <w:sz w:val="20"/>
        <w:szCs w:val="20"/>
      </w:rPr>
      <w:instrText xml:space="preserve"> PAGE   \* MERGEFORMAT </w:instrText>
    </w:r>
    <w:r w:rsidRPr="00793402">
      <w:rPr>
        <w:rFonts w:ascii="Goethe Text" w:hAnsi="Goethe Text"/>
        <w:sz w:val="20"/>
        <w:szCs w:val="20"/>
      </w:rPr>
      <w:fldChar w:fldCharType="separate"/>
    </w:r>
    <w:r w:rsidR="00720A5E">
      <w:rPr>
        <w:rFonts w:ascii="Goethe Text" w:hAnsi="Goethe Text"/>
        <w:noProof/>
        <w:sz w:val="20"/>
        <w:szCs w:val="20"/>
      </w:rPr>
      <w:t>1</w:t>
    </w:r>
    <w:r w:rsidRPr="00793402">
      <w:rPr>
        <w:rFonts w:ascii="Goethe Text" w:hAnsi="Goethe Text"/>
        <w:sz w:val="20"/>
        <w:szCs w:val="20"/>
      </w:rPr>
      <w:fldChar w:fldCharType="end"/>
    </w:r>
  </w:p>
  <w:p w:rsidRPr="00793402" w:rsidR="00DF7A6A" w:rsidRDefault="00DF7A6A" w14:paraId="79D47AC0" w14:textId="77777777">
    <w:pPr>
      <w:pStyle w:val="Fuzeile"/>
      <w:rPr>
        <w:rFonts w:ascii="Goethe Text" w:hAnsi="Goeth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5804" w:rsidP="005369E0" w:rsidRDefault="00825804" w14:paraId="25739AC1" w14:textId="77777777">
      <w:r>
        <w:separator/>
      </w:r>
    </w:p>
  </w:footnote>
  <w:footnote w:type="continuationSeparator" w:id="0">
    <w:p w:rsidR="00825804" w:rsidP="005369E0" w:rsidRDefault="00825804" w14:paraId="5093BA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A6A" w:rsidP="00652D77" w:rsidRDefault="00040F0C" w14:paraId="107F9B92" w14:textId="77777777">
    <w:pPr>
      <w:pStyle w:val="Kopfzeile"/>
      <w:jc w:val="both"/>
    </w:pPr>
    <w:r>
      <w:rPr>
        <w:sz w:val="28"/>
        <w:szCs w:val="28"/>
      </w:rPr>
      <w:tab/>
    </w:r>
    <w:r>
      <w:rPr>
        <w:sz w:val="28"/>
        <w:szCs w:val="28"/>
      </w:rPr>
      <w:tab/>
    </w:r>
    <w:r w:rsidR="00380D72">
      <w:rPr>
        <w:noProof/>
      </w:rPr>
      <w:pict w14:anchorId="567EAE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4" style="position:absolute;left:0;text-align:left;margin-left:481.95pt;margin-top:0;width:113.3pt;height:113.3pt;z-index:-251658752;visibility:visible;mso-position-horizontal-relative:page;mso-position-vertical-relative:page" alt="Brief_oben.png" o:spid="_x0000_s1025" type="#_x0000_t75">
          <v:imagedata o:title="Brief_oben" r:id="rId1"/>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49AD"/>
    <w:multiLevelType w:val="hybridMultilevel"/>
    <w:tmpl w:val="DCE4CB68"/>
    <w:lvl w:ilvl="0" w:tplc="3D6CB19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C2D53A9"/>
    <w:multiLevelType w:val="singleLevel"/>
    <w:tmpl w:val="7A8A778E"/>
    <w:lvl w:ilvl="0">
      <w:start w:val="1"/>
      <w:numFmt w:val="bullet"/>
      <w:lvlText w:val=""/>
      <w:lvlJc w:val="left"/>
      <w:pPr>
        <w:tabs>
          <w:tab w:val="num" w:pos="340"/>
        </w:tabs>
        <w:ind w:left="340" w:hanging="340"/>
      </w:pPr>
      <w:rPr>
        <w:rFonts w:hint="default" w:ascii="Symbol" w:hAnsi="Symbol"/>
        <w:color w:val="auto"/>
        <w:sz w:val="22"/>
      </w:rPr>
    </w:lvl>
  </w:abstractNum>
  <w:abstractNum w:abstractNumId="2" w15:restartNumberingAfterBreak="0">
    <w:nsid w:val="0F96267F"/>
    <w:multiLevelType w:val="hybridMultilevel"/>
    <w:tmpl w:val="2C02CD68"/>
    <w:lvl w:ilvl="0" w:tplc="AF48CDAE">
      <w:start w:val="1"/>
      <w:numFmt w:val="bullet"/>
      <w:lvlText w:val="–"/>
      <w:lvlJc w:val="left"/>
      <w:pPr>
        <w:tabs>
          <w:tab w:val="num" w:pos="1701"/>
        </w:tabs>
        <w:ind w:left="1701" w:hanging="567"/>
      </w:pPr>
      <w:rPr>
        <w:rFonts w:hint="default" w:ascii="Times New Roman" w:hAnsi="Times New Roman" w:cs="Times New Roman"/>
      </w:rPr>
    </w:lvl>
    <w:lvl w:ilvl="1" w:tplc="04070003" w:tentative="1">
      <w:start w:val="1"/>
      <w:numFmt w:val="bullet"/>
      <w:lvlText w:val="o"/>
      <w:lvlJc w:val="left"/>
      <w:pPr>
        <w:tabs>
          <w:tab w:val="num" w:pos="2007"/>
        </w:tabs>
        <w:ind w:left="2007" w:hanging="360"/>
      </w:pPr>
      <w:rPr>
        <w:rFonts w:hint="default" w:ascii="Courier New" w:hAnsi="Courier New" w:cs="Courier New"/>
      </w:rPr>
    </w:lvl>
    <w:lvl w:ilvl="2" w:tplc="04070005" w:tentative="1">
      <w:start w:val="1"/>
      <w:numFmt w:val="bullet"/>
      <w:lvlText w:val=""/>
      <w:lvlJc w:val="left"/>
      <w:pPr>
        <w:tabs>
          <w:tab w:val="num" w:pos="2727"/>
        </w:tabs>
        <w:ind w:left="2727" w:hanging="360"/>
      </w:pPr>
      <w:rPr>
        <w:rFonts w:hint="default" w:ascii="Wingdings" w:hAnsi="Wingdings"/>
      </w:rPr>
    </w:lvl>
    <w:lvl w:ilvl="3" w:tplc="04070001" w:tentative="1">
      <w:start w:val="1"/>
      <w:numFmt w:val="bullet"/>
      <w:lvlText w:val=""/>
      <w:lvlJc w:val="left"/>
      <w:pPr>
        <w:tabs>
          <w:tab w:val="num" w:pos="3447"/>
        </w:tabs>
        <w:ind w:left="3447" w:hanging="360"/>
      </w:pPr>
      <w:rPr>
        <w:rFonts w:hint="default" w:ascii="Symbol" w:hAnsi="Symbol"/>
      </w:rPr>
    </w:lvl>
    <w:lvl w:ilvl="4" w:tplc="04070003" w:tentative="1">
      <w:start w:val="1"/>
      <w:numFmt w:val="bullet"/>
      <w:lvlText w:val="o"/>
      <w:lvlJc w:val="left"/>
      <w:pPr>
        <w:tabs>
          <w:tab w:val="num" w:pos="4167"/>
        </w:tabs>
        <w:ind w:left="4167" w:hanging="360"/>
      </w:pPr>
      <w:rPr>
        <w:rFonts w:hint="default" w:ascii="Courier New" w:hAnsi="Courier New" w:cs="Courier New"/>
      </w:rPr>
    </w:lvl>
    <w:lvl w:ilvl="5" w:tplc="04070005" w:tentative="1">
      <w:start w:val="1"/>
      <w:numFmt w:val="bullet"/>
      <w:lvlText w:val=""/>
      <w:lvlJc w:val="left"/>
      <w:pPr>
        <w:tabs>
          <w:tab w:val="num" w:pos="4887"/>
        </w:tabs>
        <w:ind w:left="4887" w:hanging="360"/>
      </w:pPr>
      <w:rPr>
        <w:rFonts w:hint="default" w:ascii="Wingdings" w:hAnsi="Wingdings"/>
      </w:rPr>
    </w:lvl>
    <w:lvl w:ilvl="6" w:tplc="04070001" w:tentative="1">
      <w:start w:val="1"/>
      <w:numFmt w:val="bullet"/>
      <w:lvlText w:val=""/>
      <w:lvlJc w:val="left"/>
      <w:pPr>
        <w:tabs>
          <w:tab w:val="num" w:pos="5607"/>
        </w:tabs>
        <w:ind w:left="5607" w:hanging="360"/>
      </w:pPr>
      <w:rPr>
        <w:rFonts w:hint="default" w:ascii="Symbol" w:hAnsi="Symbol"/>
      </w:rPr>
    </w:lvl>
    <w:lvl w:ilvl="7" w:tplc="04070003" w:tentative="1">
      <w:start w:val="1"/>
      <w:numFmt w:val="bullet"/>
      <w:lvlText w:val="o"/>
      <w:lvlJc w:val="left"/>
      <w:pPr>
        <w:tabs>
          <w:tab w:val="num" w:pos="6327"/>
        </w:tabs>
        <w:ind w:left="6327" w:hanging="360"/>
      </w:pPr>
      <w:rPr>
        <w:rFonts w:hint="default" w:ascii="Courier New" w:hAnsi="Courier New" w:cs="Courier New"/>
      </w:rPr>
    </w:lvl>
    <w:lvl w:ilvl="8" w:tplc="04070005" w:tentative="1">
      <w:start w:val="1"/>
      <w:numFmt w:val="bullet"/>
      <w:lvlText w:val=""/>
      <w:lvlJc w:val="left"/>
      <w:pPr>
        <w:tabs>
          <w:tab w:val="num" w:pos="7047"/>
        </w:tabs>
        <w:ind w:left="7047" w:hanging="360"/>
      </w:pPr>
      <w:rPr>
        <w:rFonts w:hint="default" w:ascii="Wingdings" w:hAnsi="Wingdings"/>
      </w:rPr>
    </w:lvl>
  </w:abstractNum>
  <w:abstractNum w:abstractNumId="3" w15:restartNumberingAfterBreak="0">
    <w:nsid w:val="121A291B"/>
    <w:multiLevelType w:val="hybridMultilevel"/>
    <w:tmpl w:val="065A194E"/>
    <w:lvl w:ilvl="0" w:tplc="04070001">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D422ECC"/>
    <w:multiLevelType w:val="hybridMultilevel"/>
    <w:tmpl w:val="C2FCF8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586C5D"/>
    <w:multiLevelType w:val="hybridMultilevel"/>
    <w:tmpl w:val="CC42B144"/>
    <w:lvl w:ilvl="0" w:tplc="C1D80C28">
      <w:start w:val="1"/>
      <w:numFmt w:val="bullet"/>
      <w:lvlText w:val="-"/>
      <w:lvlJc w:val="left"/>
      <w:pPr>
        <w:tabs>
          <w:tab w:val="num" w:pos="1776"/>
        </w:tabs>
        <w:ind w:left="1776" w:hanging="360"/>
      </w:pPr>
      <w:rPr>
        <w:rFonts w:hint="default" w:ascii="Palatino Linotype" w:hAnsi="Palatino Linotype" w:eastAsia="Times New Roman" w:cs="Times New Roman"/>
      </w:rPr>
    </w:lvl>
    <w:lvl w:ilvl="1" w:tplc="04070003" w:tentative="1">
      <w:start w:val="1"/>
      <w:numFmt w:val="bullet"/>
      <w:lvlText w:val="o"/>
      <w:lvlJc w:val="left"/>
      <w:pPr>
        <w:tabs>
          <w:tab w:val="num" w:pos="2496"/>
        </w:tabs>
        <w:ind w:left="2496" w:hanging="360"/>
      </w:pPr>
      <w:rPr>
        <w:rFonts w:hint="default" w:ascii="Courier New" w:hAnsi="Courier New" w:cs="Courier New"/>
      </w:rPr>
    </w:lvl>
    <w:lvl w:ilvl="2" w:tplc="04070005" w:tentative="1">
      <w:start w:val="1"/>
      <w:numFmt w:val="bullet"/>
      <w:lvlText w:val=""/>
      <w:lvlJc w:val="left"/>
      <w:pPr>
        <w:tabs>
          <w:tab w:val="num" w:pos="3216"/>
        </w:tabs>
        <w:ind w:left="3216" w:hanging="360"/>
      </w:pPr>
      <w:rPr>
        <w:rFonts w:hint="default" w:ascii="Wingdings" w:hAnsi="Wingdings"/>
      </w:rPr>
    </w:lvl>
    <w:lvl w:ilvl="3" w:tplc="04070001" w:tentative="1">
      <w:start w:val="1"/>
      <w:numFmt w:val="bullet"/>
      <w:lvlText w:val=""/>
      <w:lvlJc w:val="left"/>
      <w:pPr>
        <w:tabs>
          <w:tab w:val="num" w:pos="3936"/>
        </w:tabs>
        <w:ind w:left="3936" w:hanging="360"/>
      </w:pPr>
      <w:rPr>
        <w:rFonts w:hint="default" w:ascii="Symbol" w:hAnsi="Symbol"/>
      </w:rPr>
    </w:lvl>
    <w:lvl w:ilvl="4" w:tplc="04070003" w:tentative="1">
      <w:start w:val="1"/>
      <w:numFmt w:val="bullet"/>
      <w:lvlText w:val="o"/>
      <w:lvlJc w:val="left"/>
      <w:pPr>
        <w:tabs>
          <w:tab w:val="num" w:pos="4656"/>
        </w:tabs>
        <w:ind w:left="4656" w:hanging="360"/>
      </w:pPr>
      <w:rPr>
        <w:rFonts w:hint="default" w:ascii="Courier New" w:hAnsi="Courier New" w:cs="Courier New"/>
      </w:rPr>
    </w:lvl>
    <w:lvl w:ilvl="5" w:tplc="04070005" w:tentative="1">
      <w:start w:val="1"/>
      <w:numFmt w:val="bullet"/>
      <w:lvlText w:val=""/>
      <w:lvlJc w:val="left"/>
      <w:pPr>
        <w:tabs>
          <w:tab w:val="num" w:pos="5376"/>
        </w:tabs>
        <w:ind w:left="5376" w:hanging="360"/>
      </w:pPr>
      <w:rPr>
        <w:rFonts w:hint="default" w:ascii="Wingdings" w:hAnsi="Wingdings"/>
      </w:rPr>
    </w:lvl>
    <w:lvl w:ilvl="6" w:tplc="04070001" w:tentative="1">
      <w:start w:val="1"/>
      <w:numFmt w:val="bullet"/>
      <w:lvlText w:val=""/>
      <w:lvlJc w:val="left"/>
      <w:pPr>
        <w:tabs>
          <w:tab w:val="num" w:pos="6096"/>
        </w:tabs>
        <w:ind w:left="6096" w:hanging="360"/>
      </w:pPr>
      <w:rPr>
        <w:rFonts w:hint="default" w:ascii="Symbol" w:hAnsi="Symbol"/>
      </w:rPr>
    </w:lvl>
    <w:lvl w:ilvl="7" w:tplc="04070003" w:tentative="1">
      <w:start w:val="1"/>
      <w:numFmt w:val="bullet"/>
      <w:lvlText w:val="o"/>
      <w:lvlJc w:val="left"/>
      <w:pPr>
        <w:tabs>
          <w:tab w:val="num" w:pos="6816"/>
        </w:tabs>
        <w:ind w:left="6816" w:hanging="360"/>
      </w:pPr>
      <w:rPr>
        <w:rFonts w:hint="default" w:ascii="Courier New" w:hAnsi="Courier New" w:cs="Courier New"/>
      </w:rPr>
    </w:lvl>
    <w:lvl w:ilvl="8" w:tplc="04070005" w:tentative="1">
      <w:start w:val="1"/>
      <w:numFmt w:val="bullet"/>
      <w:lvlText w:val=""/>
      <w:lvlJc w:val="left"/>
      <w:pPr>
        <w:tabs>
          <w:tab w:val="num" w:pos="7536"/>
        </w:tabs>
        <w:ind w:left="7536" w:hanging="360"/>
      </w:pPr>
      <w:rPr>
        <w:rFonts w:hint="default" w:ascii="Wingdings" w:hAnsi="Wingdings"/>
      </w:rPr>
    </w:lvl>
  </w:abstractNum>
  <w:abstractNum w:abstractNumId="6" w15:restartNumberingAfterBreak="0">
    <w:nsid w:val="3844398A"/>
    <w:multiLevelType w:val="hybridMultilevel"/>
    <w:tmpl w:val="D52EFBD4"/>
    <w:lvl w:ilvl="0" w:tplc="A8F2E06A">
      <w:start w:val="5"/>
      <w:numFmt w:val="bullet"/>
      <w:lvlText w:val="-"/>
      <w:lvlJc w:val="left"/>
      <w:pPr>
        <w:tabs>
          <w:tab w:val="num" w:pos="720"/>
        </w:tabs>
        <w:ind w:left="720" w:hanging="360"/>
      </w:pPr>
      <w:rPr>
        <w:rFonts w:hint="default" w:ascii="Goethe Text" w:hAnsi="Goethe Text"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6B37AAE"/>
    <w:multiLevelType w:val="singleLevel"/>
    <w:tmpl w:val="9F6A348E"/>
    <w:lvl w:ilvl="0">
      <w:start w:val="1"/>
      <w:numFmt w:val="bullet"/>
      <w:lvlText w:val=""/>
      <w:lvlJc w:val="left"/>
      <w:pPr>
        <w:tabs>
          <w:tab w:val="num" w:pos="340"/>
        </w:tabs>
        <w:ind w:left="340" w:hanging="340"/>
      </w:pPr>
      <w:rPr>
        <w:rFonts w:hint="default" w:ascii="Symbol" w:hAnsi="Symbol"/>
        <w:color w:val="auto"/>
        <w:sz w:val="22"/>
      </w:rPr>
    </w:lvl>
  </w:abstractNum>
  <w:abstractNum w:abstractNumId="8" w15:restartNumberingAfterBreak="0">
    <w:nsid w:val="65FB1E56"/>
    <w:multiLevelType w:val="hybridMultilevel"/>
    <w:tmpl w:val="F9F83DF4"/>
    <w:lvl w:ilvl="0" w:tplc="09320778">
      <w:start w:val="1"/>
      <w:numFmt w:val="decimal"/>
      <w:lvlText w:val="%1."/>
      <w:lvlJc w:val="left"/>
      <w:pPr>
        <w:tabs>
          <w:tab w:val="num" w:pos="0"/>
        </w:tabs>
        <w:ind w:left="0" w:firstLine="0"/>
      </w:pPr>
      <w:rPr>
        <w:rFonts w:hint="default" w:ascii="Goethe Text" w:hAnsi="Goethe Text"/>
        <w:b w:val="0"/>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5A800D3"/>
    <w:multiLevelType w:val="hybridMultilevel"/>
    <w:tmpl w:val="D51AD50C"/>
    <w:lvl w:ilvl="0" w:tplc="BACE0D6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1">
    <w:nsid w:val="7BC45F27"/>
    <w:multiLevelType w:val="hybridMultilevel"/>
    <w:tmpl w:val="4642E2E4"/>
    <w:lvl w:ilvl="0" w:tplc="55449A62">
      <w:start w:val="1"/>
      <w:numFmt w:val="bullet"/>
      <w:lvlText w:val=""/>
      <w:lvlJc w:val="left"/>
      <w:pPr>
        <w:tabs>
          <w:tab w:val="num" w:pos="284"/>
        </w:tabs>
        <w:ind w:left="284" w:hanging="284"/>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C105597"/>
    <w:multiLevelType w:val="hybridMultilevel"/>
    <w:tmpl w:val="AC9A2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3470638">
    <w:abstractNumId w:val="6"/>
  </w:num>
  <w:num w:numId="2" w16cid:durableId="421028166">
    <w:abstractNumId w:val="2"/>
  </w:num>
  <w:num w:numId="3" w16cid:durableId="1940944179">
    <w:abstractNumId w:val="4"/>
  </w:num>
  <w:num w:numId="4" w16cid:durableId="1766875845">
    <w:abstractNumId w:val="3"/>
  </w:num>
  <w:num w:numId="5" w16cid:durableId="2102985048">
    <w:abstractNumId w:val="10"/>
  </w:num>
  <w:num w:numId="6" w16cid:durableId="868952781">
    <w:abstractNumId w:val="0"/>
  </w:num>
  <w:num w:numId="7" w16cid:durableId="623728234">
    <w:abstractNumId w:val="8"/>
  </w:num>
  <w:num w:numId="8" w16cid:durableId="1849565915">
    <w:abstractNumId w:val="9"/>
  </w:num>
  <w:num w:numId="9" w16cid:durableId="1943486500">
    <w:abstractNumId w:val="5"/>
  </w:num>
  <w:num w:numId="10" w16cid:durableId="1786385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3987903">
    <w:abstractNumId w:val="1"/>
  </w:num>
  <w:num w:numId="12" w16cid:durableId="1648895022">
    <w:abstractNumId w:val="7"/>
  </w:num>
  <w:num w:numId="13" w16cid:durableId="58460754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cumentProtection w:edit="forms" w:enforcement="0"/>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52B4"/>
    <w:rsid w:val="00001F24"/>
    <w:rsid w:val="00040F0C"/>
    <w:rsid w:val="000519E8"/>
    <w:rsid w:val="0005374D"/>
    <w:rsid w:val="000569C9"/>
    <w:rsid w:val="00066100"/>
    <w:rsid w:val="00066D41"/>
    <w:rsid w:val="000F43F2"/>
    <w:rsid w:val="00152040"/>
    <w:rsid w:val="001973C5"/>
    <w:rsid w:val="001A2C12"/>
    <w:rsid w:val="001C5C27"/>
    <w:rsid w:val="001F203E"/>
    <w:rsid w:val="001F5F41"/>
    <w:rsid w:val="00204BFC"/>
    <w:rsid w:val="00216316"/>
    <w:rsid w:val="002228B8"/>
    <w:rsid w:val="002603B5"/>
    <w:rsid w:val="002A3C22"/>
    <w:rsid w:val="002A5788"/>
    <w:rsid w:val="002B2681"/>
    <w:rsid w:val="003053A3"/>
    <w:rsid w:val="003155DD"/>
    <w:rsid w:val="0032580A"/>
    <w:rsid w:val="00327DE0"/>
    <w:rsid w:val="003317E0"/>
    <w:rsid w:val="00340E2E"/>
    <w:rsid w:val="00380D72"/>
    <w:rsid w:val="0039016B"/>
    <w:rsid w:val="003C1822"/>
    <w:rsid w:val="003C5042"/>
    <w:rsid w:val="003F60C3"/>
    <w:rsid w:val="0040220A"/>
    <w:rsid w:val="00436082"/>
    <w:rsid w:val="00462DC1"/>
    <w:rsid w:val="0046577D"/>
    <w:rsid w:val="004807EE"/>
    <w:rsid w:val="004969A7"/>
    <w:rsid w:val="00502167"/>
    <w:rsid w:val="00525968"/>
    <w:rsid w:val="00526F47"/>
    <w:rsid w:val="00527058"/>
    <w:rsid w:val="00533033"/>
    <w:rsid w:val="00533DA3"/>
    <w:rsid w:val="005369E0"/>
    <w:rsid w:val="00545A0A"/>
    <w:rsid w:val="00547E2F"/>
    <w:rsid w:val="00565A74"/>
    <w:rsid w:val="00573573"/>
    <w:rsid w:val="00574857"/>
    <w:rsid w:val="00574F15"/>
    <w:rsid w:val="00590B05"/>
    <w:rsid w:val="005A1CFF"/>
    <w:rsid w:val="005B31D3"/>
    <w:rsid w:val="005C7855"/>
    <w:rsid w:val="005E3DB4"/>
    <w:rsid w:val="005E7328"/>
    <w:rsid w:val="005F4D71"/>
    <w:rsid w:val="006079C9"/>
    <w:rsid w:val="00615286"/>
    <w:rsid w:val="006257EB"/>
    <w:rsid w:val="006341D9"/>
    <w:rsid w:val="00644AE6"/>
    <w:rsid w:val="00652D77"/>
    <w:rsid w:val="006650A4"/>
    <w:rsid w:val="0068499B"/>
    <w:rsid w:val="00697B50"/>
    <w:rsid w:val="006A68FE"/>
    <w:rsid w:val="006C02DD"/>
    <w:rsid w:val="006E123D"/>
    <w:rsid w:val="00710386"/>
    <w:rsid w:val="00720A5E"/>
    <w:rsid w:val="00725698"/>
    <w:rsid w:val="007268DD"/>
    <w:rsid w:val="00744C36"/>
    <w:rsid w:val="007479E7"/>
    <w:rsid w:val="00762F08"/>
    <w:rsid w:val="007638DB"/>
    <w:rsid w:val="007708AB"/>
    <w:rsid w:val="00772DB1"/>
    <w:rsid w:val="00774E5C"/>
    <w:rsid w:val="00793402"/>
    <w:rsid w:val="00812489"/>
    <w:rsid w:val="008141FE"/>
    <w:rsid w:val="0082138A"/>
    <w:rsid w:val="00825804"/>
    <w:rsid w:val="0083115F"/>
    <w:rsid w:val="008352B4"/>
    <w:rsid w:val="0083657A"/>
    <w:rsid w:val="00852B2F"/>
    <w:rsid w:val="00861642"/>
    <w:rsid w:val="00883543"/>
    <w:rsid w:val="0088620F"/>
    <w:rsid w:val="008A0E89"/>
    <w:rsid w:val="008A771D"/>
    <w:rsid w:val="008B3C9E"/>
    <w:rsid w:val="008F7DBB"/>
    <w:rsid w:val="00953F88"/>
    <w:rsid w:val="0095664C"/>
    <w:rsid w:val="009732DB"/>
    <w:rsid w:val="00996E28"/>
    <w:rsid w:val="009A1A2D"/>
    <w:rsid w:val="009A4E18"/>
    <w:rsid w:val="009B7384"/>
    <w:rsid w:val="009C493D"/>
    <w:rsid w:val="009D2042"/>
    <w:rsid w:val="009E1F10"/>
    <w:rsid w:val="009E3B04"/>
    <w:rsid w:val="00A033C6"/>
    <w:rsid w:val="00A068B7"/>
    <w:rsid w:val="00A200E7"/>
    <w:rsid w:val="00A42768"/>
    <w:rsid w:val="00A44A04"/>
    <w:rsid w:val="00A7173B"/>
    <w:rsid w:val="00A72A3B"/>
    <w:rsid w:val="00A867E2"/>
    <w:rsid w:val="00AB26B5"/>
    <w:rsid w:val="00AC65FC"/>
    <w:rsid w:val="00B634F4"/>
    <w:rsid w:val="00B64B08"/>
    <w:rsid w:val="00B76595"/>
    <w:rsid w:val="00B90BDC"/>
    <w:rsid w:val="00BC6F5D"/>
    <w:rsid w:val="00BD3BFA"/>
    <w:rsid w:val="00BD694B"/>
    <w:rsid w:val="00BE2F35"/>
    <w:rsid w:val="00C26897"/>
    <w:rsid w:val="00C42B15"/>
    <w:rsid w:val="00C524C8"/>
    <w:rsid w:val="00C535FE"/>
    <w:rsid w:val="00C563DC"/>
    <w:rsid w:val="00C60E43"/>
    <w:rsid w:val="00C64333"/>
    <w:rsid w:val="00C73328"/>
    <w:rsid w:val="00C84570"/>
    <w:rsid w:val="00C871A1"/>
    <w:rsid w:val="00CC07A4"/>
    <w:rsid w:val="00CC4607"/>
    <w:rsid w:val="00CD0351"/>
    <w:rsid w:val="00CD1DEE"/>
    <w:rsid w:val="00CD2437"/>
    <w:rsid w:val="00D05310"/>
    <w:rsid w:val="00D24EF2"/>
    <w:rsid w:val="00D52C47"/>
    <w:rsid w:val="00D83FDB"/>
    <w:rsid w:val="00D903C0"/>
    <w:rsid w:val="00DD1CD4"/>
    <w:rsid w:val="00DD6354"/>
    <w:rsid w:val="00DE1049"/>
    <w:rsid w:val="00DF1C0F"/>
    <w:rsid w:val="00DF6A61"/>
    <w:rsid w:val="00DF6B61"/>
    <w:rsid w:val="00DF7A6A"/>
    <w:rsid w:val="00E15DFD"/>
    <w:rsid w:val="00E26870"/>
    <w:rsid w:val="00E34AF9"/>
    <w:rsid w:val="00E4568A"/>
    <w:rsid w:val="00E45698"/>
    <w:rsid w:val="00E56B57"/>
    <w:rsid w:val="00E641EB"/>
    <w:rsid w:val="00E66B72"/>
    <w:rsid w:val="00E97D47"/>
    <w:rsid w:val="00EA3DD2"/>
    <w:rsid w:val="00F243EF"/>
    <w:rsid w:val="00F27300"/>
    <w:rsid w:val="00F349AC"/>
    <w:rsid w:val="00F56501"/>
    <w:rsid w:val="00F61FF6"/>
    <w:rsid w:val="00F6520D"/>
    <w:rsid w:val="00F86EB3"/>
    <w:rsid w:val="00FB3733"/>
    <w:rsid w:val="00FC1AF8"/>
    <w:rsid w:val="00FC342F"/>
    <w:rsid w:val="00FD287F"/>
    <w:rsid w:val="3B16D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C34140F"/>
  <w15:chartTrackingRefBased/>
  <w15:docId w15:val="{A12C82B6-0E0A-4AB9-9A04-D379DD8A4B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C42B15"/>
    <w:rPr>
      <w:sz w:val="24"/>
      <w:szCs w:val="24"/>
      <w:lang w:val="de-DE" w:eastAsia="de-DE"/>
    </w:rPr>
  </w:style>
  <w:style w:type="character" w:styleId="Absatz-Standardschriftart" w:default="1">
    <w:name w:val="Default Paragraph Font"/>
    <w:semiHidden/>
  </w:style>
  <w:style w:type="table" w:styleId="NormaleTabelle" w:default="1">
    <w:name w:val="Normal Table"/>
    <w:semiHidden/>
    <w:tblPr>
      <w:tblInd w:w="0" w:type="dxa"/>
      <w:tblCellMar>
        <w:top w:w="0" w:type="dxa"/>
        <w:left w:w="108" w:type="dxa"/>
        <w:bottom w:w="0" w:type="dxa"/>
        <w:right w:w="108" w:type="dxa"/>
      </w:tblCellMar>
    </w:tblPr>
  </w:style>
  <w:style w:type="numbering" w:styleId="KeineListe" w:default="1">
    <w:name w:val="No List"/>
    <w:semiHidden/>
  </w:style>
  <w:style w:type="table" w:styleId="Tabellengitternetz">
    <w:name w:val="Tabellengitternetz"/>
    <w:basedOn w:val="NormaleTabelle"/>
    <w:rsid w:val="00C42B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fzeile">
    <w:name w:val="header"/>
    <w:basedOn w:val="Standard"/>
    <w:link w:val="KopfzeileZchn"/>
    <w:uiPriority w:val="99"/>
    <w:rsid w:val="006079C9"/>
    <w:pPr>
      <w:tabs>
        <w:tab w:val="center" w:pos="4536"/>
        <w:tab w:val="right" w:pos="9072"/>
      </w:tabs>
    </w:pPr>
    <w:rPr>
      <w:rFonts w:eastAsia="SimSun"/>
      <w:lang w:eastAsia="zh-CN"/>
    </w:rPr>
  </w:style>
  <w:style w:type="paragraph" w:styleId="Fuzeile">
    <w:name w:val="footer"/>
    <w:basedOn w:val="Standard"/>
    <w:link w:val="FuzeileZchn"/>
    <w:uiPriority w:val="99"/>
    <w:unhideWhenUsed/>
    <w:rsid w:val="005369E0"/>
    <w:pPr>
      <w:tabs>
        <w:tab w:val="center" w:pos="4536"/>
        <w:tab w:val="right" w:pos="9072"/>
      </w:tabs>
    </w:pPr>
  </w:style>
  <w:style w:type="character" w:styleId="FuzeileZchn" w:customStyle="1">
    <w:name w:val="Fußzeile Zchn"/>
    <w:link w:val="Fuzeile"/>
    <w:uiPriority w:val="99"/>
    <w:rsid w:val="005369E0"/>
    <w:rPr>
      <w:sz w:val="24"/>
      <w:szCs w:val="24"/>
    </w:rPr>
  </w:style>
  <w:style w:type="character" w:styleId="KopfzeileZchn" w:customStyle="1">
    <w:name w:val="Kopfzeile Zchn"/>
    <w:link w:val="Kopfzeile"/>
    <w:uiPriority w:val="99"/>
    <w:rsid w:val="005369E0"/>
    <w:rPr>
      <w:rFonts w:eastAsia="SimSun"/>
      <w:sz w:val="24"/>
      <w:szCs w:val="24"/>
      <w:lang w:eastAsia="zh-CN"/>
    </w:rPr>
  </w:style>
  <w:style w:type="paragraph" w:styleId="Sprechblasentext">
    <w:name w:val="Balloon Text"/>
    <w:basedOn w:val="Standard"/>
    <w:link w:val="SprechblasentextZchn"/>
    <w:uiPriority w:val="99"/>
    <w:semiHidden/>
    <w:unhideWhenUsed/>
    <w:rsid w:val="005369E0"/>
    <w:rPr>
      <w:rFonts w:ascii="Arial" w:hAnsi="Arial" w:cs="Arial"/>
      <w:sz w:val="16"/>
      <w:szCs w:val="16"/>
    </w:rPr>
  </w:style>
  <w:style w:type="character" w:styleId="SprechblasentextZchn" w:customStyle="1">
    <w:name w:val="Sprechblasentext Zchn"/>
    <w:link w:val="Sprechblasentext"/>
    <w:uiPriority w:val="99"/>
    <w:semiHidden/>
    <w:rsid w:val="005369E0"/>
    <w:rPr>
      <w:rFonts w:ascii="Arial" w:hAnsi="Arial" w:cs="Arial"/>
      <w:sz w:val="16"/>
      <w:szCs w:val="16"/>
    </w:rPr>
  </w:style>
  <w:style w:type="paragraph" w:styleId="Textkrper">
    <w:name w:val="Body Text"/>
    <w:basedOn w:val="Standard"/>
    <w:link w:val="TextkrperZchn"/>
    <w:rsid w:val="005E3DB4"/>
    <w:pPr>
      <w:spacing w:before="240" w:line="320" w:lineRule="atLeast"/>
      <w:jc w:val="both"/>
    </w:pPr>
    <w:rPr>
      <w:spacing w:val="6"/>
    </w:rPr>
  </w:style>
  <w:style w:type="character" w:styleId="TextkrperZchn" w:customStyle="1">
    <w:name w:val="Textkörper Zchn"/>
    <w:link w:val="Textkrper"/>
    <w:rsid w:val="005E3DB4"/>
    <w:rPr>
      <w:spacing w:val="6"/>
      <w:sz w:val="24"/>
      <w:szCs w:val="24"/>
    </w:rPr>
  </w:style>
  <w:style w:type="paragraph" w:styleId="A1" w:customStyle="1">
    <w:name w:val="A1"/>
    <w:basedOn w:val="Textkrper"/>
    <w:rsid w:val="005E3DB4"/>
    <w:pPr>
      <w:ind w:left="567"/>
    </w:pPr>
  </w:style>
  <w:style w:type="paragraph" w:styleId="EinzugA0" w:customStyle="1">
    <w:name w:val="EinzugA0"/>
    <w:basedOn w:val="Textkrper"/>
    <w:rsid w:val="005E3DB4"/>
    <w:pPr>
      <w:tabs>
        <w:tab w:val="left" w:pos="567"/>
      </w:tabs>
      <w:ind w:left="567" w:hanging="567"/>
    </w:pPr>
  </w:style>
  <w:style w:type="paragraph" w:styleId="A0" w:customStyle="1">
    <w:name w:val="A0"/>
    <w:basedOn w:val="Textkrper"/>
    <w:rsid w:val="005E3DB4"/>
  </w:style>
  <w:style w:type="character" w:styleId="Kommentarzeichen">
    <w:name w:val="annotation reference"/>
    <w:uiPriority w:val="99"/>
    <w:semiHidden/>
    <w:unhideWhenUsed/>
    <w:rsid w:val="009A1A2D"/>
    <w:rPr>
      <w:sz w:val="16"/>
      <w:szCs w:val="16"/>
    </w:rPr>
  </w:style>
  <w:style w:type="paragraph" w:styleId="Kommentartext">
    <w:name w:val="annotation text"/>
    <w:basedOn w:val="Standard"/>
    <w:link w:val="KommentartextZchn"/>
    <w:uiPriority w:val="99"/>
    <w:semiHidden/>
    <w:unhideWhenUsed/>
    <w:rsid w:val="009A1A2D"/>
    <w:rPr>
      <w:sz w:val="20"/>
      <w:szCs w:val="20"/>
    </w:rPr>
  </w:style>
  <w:style w:type="character" w:styleId="KommentartextZchn" w:customStyle="1">
    <w:name w:val="Kommentartext Zchn"/>
    <w:basedOn w:val="Absatz-Standardschriftart"/>
    <w:link w:val="Kommentartext"/>
    <w:uiPriority w:val="99"/>
    <w:semiHidden/>
    <w:rsid w:val="009A1A2D"/>
  </w:style>
  <w:style w:type="paragraph" w:styleId="Kommentarthema">
    <w:name w:val="annotation subject"/>
    <w:basedOn w:val="Kommentartext"/>
    <w:next w:val="Kommentartext"/>
    <w:link w:val="KommentarthemaZchn"/>
    <w:uiPriority w:val="99"/>
    <w:semiHidden/>
    <w:unhideWhenUsed/>
    <w:rsid w:val="009A1A2D"/>
    <w:rPr>
      <w:b/>
      <w:bCs/>
    </w:rPr>
  </w:style>
  <w:style w:type="character" w:styleId="KommentarthemaZchn" w:customStyle="1">
    <w:name w:val="Kommentarthema Zchn"/>
    <w:link w:val="Kommentarthema"/>
    <w:uiPriority w:val="99"/>
    <w:semiHidden/>
    <w:rsid w:val="009A1A2D"/>
    <w:rPr>
      <w:b/>
      <w:bCs/>
    </w:rPr>
  </w:style>
  <w:style w:type="paragraph" w:styleId="Listenabsatz">
    <w:name w:val="List Paragraph"/>
    <w:aliases w:val="Listenabsatz - MBO"/>
    <w:basedOn w:val="Standard"/>
    <w:link w:val="ListenabsatzZchn"/>
    <w:uiPriority w:val="34"/>
    <w:qFormat/>
    <w:rsid w:val="00C84570"/>
    <w:pPr>
      <w:tabs>
        <w:tab w:val="num" w:pos="720"/>
      </w:tabs>
      <w:spacing w:after="240" w:line="320" w:lineRule="exact"/>
      <w:ind w:left="357" w:hanging="357"/>
      <w:contextualSpacing/>
      <w:jc w:val="both"/>
    </w:pPr>
    <w:rPr>
      <w:rFonts w:ascii="Arial" w:hAnsi="Arial"/>
      <w:sz w:val="22"/>
      <w:szCs w:val="20"/>
      <w:lang w:val="en-US" w:eastAsia="en-US"/>
    </w:rPr>
  </w:style>
  <w:style w:type="character" w:styleId="ListenabsatzZchn" w:customStyle="1">
    <w:name w:val="Listenabsatz Zchn"/>
    <w:aliases w:val="Listenabsatz - MBO Zchn"/>
    <w:link w:val="Listenabsatz"/>
    <w:uiPriority w:val="34"/>
    <w:locked/>
    <w:rsid w:val="00C84570"/>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3872">
      <w:bodyDiv w:val="1"/>
      <w:marLeft w:val="0"/>
      <w:marRight w:val="0"/>
      <w:marTop w:val="0"/>
      <w:marBottom w:val="0"/>
      <w:divBdr>
        <w:top w:val="none" w:sz="0" w:space="0" w:color="auto"/>
        <w:left w:val="none" w:sz="0" w:space="0" w:color="auto"/>
        <w:bottom w:val="none" w:sz="0" w:space="0" w:color="auto"/>
        <w:right w:val="none" w:sz="0" w:space="0" w:color="auto"/>
      </w:divBdr>
    </w:div>
    <w:div w:id="1049308425">
      <w:bodyDiv w:val="1"/>
      <w:marLeft w:val="0"/>
      <w:marRight w:val="0"/>
      <w:marTop w:val="0"/>
      <w:marBottom w:val="0"/>
      <w:divBdr>
        <w:top w:val="none" w:sz="0" w:space="0" w:color="auto"/>
        <w:left w:val="none" w:sz="0" w:space="0" w:color="auto"/>
        <w:bottom w:val="none" w:sz="0" w:space="0" w:color="auto"/>
        <w:right w:val="none" w:sz="0" w:space="0" w:color="auto"/>
      </w:divBdr>
      <w:divsChild>
        <w:div w:id="182936885">
          <w:marLeft w:val="0"/>
          <w:marRight w:val="0"/>
          <w:marTop w:val="0"/>
          <w:marBottom w:val="0"/>
          <w:divBdr>
            <w:top w:val="none" w:sz="0" w:space="0" w:color="auto"/>
            <w:left w:val="none" w:sz="0" w:space="0" w:color="auto"/>
            <w:bottom w:val="none" w:sz="0" w:space="0" w:color="auto"/>
            <w:right w:val="none" w:sz="0" w:space="0" w:color="auto"/>
          </w:divBdr>
          <w:divsChild>
            <w:div w:id="1865944519">
              <w:marLeft w:val="0"/>
              <w:marRight w:val="0"/>
              <w:marTop w:val="0"/>
              <w:marBottom w:val="0"/>
              <w:divBdr>
                <w:top w:val="none" w:sz="0" w:space="0" w:color="auto"/>
                <w:left w:val="none" w:sz="0" w:space="0" w:color="auto"/>
                <w:bottom w:val="none" w:sz="0" w:space="0" w:color="auto"/>
                <w:right w:val="none" w:sz="0" w:space="0" w:color="auto"/>
              </w:divBdr>
              <w:divsChild>
                <w:div w:id="443041219">
                  <w:marLeft w:val="0"/>
                  <w:marRight w:val="0"/>
                  <w:marTop w:val="0"/>
                  <w:marBottom w:val="0"/>
                  <w:divBdr>
                    <w:top w:val="none" w:sz="0" w:space="0" w:color="auto"/>
                    <w:left w:val="none" w:sz="0" w:space="0" w:color="auto"/>
                    <w:bottom w:val="none" w:sz="0" w:space="0" w:color="auto"/>
                    <w:right w:val="none" w:sz="0" w:space="0" w:color="auto"/>
                  </w:divBdr>
                  <w:divsChild>
                    <w:div w:id="348261771">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4922">
          <w:marLeft w:val="0"/>
          <w:marRight w:val="0"/>
          <w:marTop w:val="0"/>
          <w:marBottom w:val="0"/>
          <w:divBdr>
            <w:top w:val="none" w:sz="0" w:space="0" w:color="auto"/>
            <w:left w:val="none" w:sz="0" w:space="0" w:color="auto"/>
            <w:bottom w:val="none" w:sz="0" w:space="0" w:color="auto"/>
            <w:right w:val="none" w:sz="0" w:space="0" w:color="auto"/>
          </w:divBdr>
          <w:divsChild>
            <w:div w:id="1650286799">
              <w:marLeft w:val="0"/>
              <w:marRight w:val="0"/>
              <w:marTop w:val="0"/>
              <w:marBottom w:val="0"/>
              <w:divBdr>
                <w:top w:val="none" w:sz="0" w:space="0" w:color="auto"/>
                <w:left w:val="none" w:sz="0" w:space="0" w:color="auto"/>
                <w:bottom w:val="none" w:sz="0" w:space="0" w:color="auto"/>
                <w:right w:val="none" w:sz="0" w:space="0" w:color="auto"/>
              </w:divBdr>
              <w:divsChild>
                <w:div w:id="787164132">
                  <w:marLeft w:val="0"/>
                  <w:marRight w:val="0"/>
                  <w:marTop w:val="0"/>
                  <w:marBottom w:val="0"/>
                  <w:divBdr>
                    <w:top w:val="none" w:sz="0" w:space="0" w:color="auto"/>
                    <w:left w:val="none" w:sz="0" w:space="0" w:color="auto"/>
                    <w:bottom w:val="none" w:sz="0" w:space="0" w:color="auto"/>
                    <w:right w:val="none" w:sz="0" w:space="0" w:color="auto"/>
                  </w:divBdr>
                  <w:divsChild>
                    <w:div w:id="1791363351">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2211">
          <w:marLeft w:val="0"/>
          <w:marRight w:val="0"/>
          <w:marTop w:val="0"/>
          <w:marBottom w:val="0"/>
          <w:divBdr>
            <w:top w:val="none" w:sz="0" w:space="0" w:color="auto"/>
            <w:left w:val="none" w:sz="0" w:space="0" w:color="auto"/>
            <w:bottom w:val="none" w:sz="0" w:space="0" w:color="auto"/>
            <w:right w:val="none" w:sz="0" w:space="0" w:color="auto"/>
          </w:divBdr>
          <w:divsChild>
            <w:div w:id="2054495268">
              <w:marLeft w:val="0"/>
              <w:marRight w:val="0"/>
              <w:marTop w:val="0"/>
              <w:marBottom w:val="0"/>
              <w:divBdr>
                <w:top w:val="none" w:sz="0" w:space="0" w:color="auto"/>
                <w:left w:val="none" w:sz="0" w:space="0" w:color="auto"/>
                <w:bottom w:val="none" w:sz="0" w:space="0" w:color="auto"/>
                <w:right w:val="none" w:sz="0" w:space="0" w:color="auto"/>
              </w:divBdr>
              <w:divsChild>
                <w:div w:id="212280165">
                  <w:marLeft w:val="0"/>
                  <w:marRight w:val="0"/>
                  <w:marTop w:val="0"/>
                  <w:marBottom w:val="0"/>
                  <w:divBdr>
                    <w:top w:val="none" w:sz="0" w:space="0" w:color="auto"/>
                    <w:left w:val="none" w:sz="0" w:space="0" w:color="auto"/>
                    <w:bottom w:val="none" w:sz="0" w:space="0" w:color="auto"/>
                    <w:right w:val="none" w:sz="0" w:space="0" w:color="auto"/>
                  </w:divBdr>
                  <w:divsChild>
                    <w:div w:id="1634016542">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67759">
          <w:marLeft w:val="0"/>
          <w:marRight w:val="0"/>
          <w:marTop w:val="0"/>
          <w:marBottom w:val="0"/>
          <w:divBdr>
            <w:top w:val="none" w:sz="0" w:space="0" w:color="auto"/>
            <w:left w:val="none" w:sz="0" w:space="0" w:color="auto"/>
            <w:bottom w:val="none" w:sz="0" w:space="0" w:color="auto"/>
            <w:right w:val="none" w:sz="0" w:space="0" w:color="auto"/>
          </w:divBdr>
          <w:divsChild>
            <w:div w:id="1998878089">
              <w:marLeft w:val="0"/>
              <w:marRight w:val="0"/>
              <w:marTop w:val="0"/>
              <w:marBottom w:val="0"/>
              <w:divBdr>
                <w:top w:val="none" w:sz="0" w:space="0" w:color="auto"/>
                <w:left w:val="none" w:sz="0" w:space="0" w:color="auto"/>
                <w:bottom w:val="none" w:sz="0" w:space="0" w:color="auto"/>
                <w:right w:val="none" w:sz="0" w:space="0" w:color="auto"/>
              </w:divBdr>
              <w:divsChild>
                <w:div w:id="728915874">
                  <w:marLeft w:val="0"/>
                  <w:marRight w:val="0"/>
                  <w:marTop w:val="0"/>
                  <w:marBottom w:val="0"/>
                  <w:divBdr>
                    <w:top w:val="none" w:sz="0" w:space="0" w:color="auto"/>
                    <w:left w:val="none" w:sz="0" w:space="0" w:color="auto"/>
                    <w:bottom w:val="none" w:sz="0" w:space="0" w:color="auto"/>
                    <w:right w:val="none" w:sz="0" w:space="0" w:color="auto"/>
                  </w:divBdr>
                  <w:divsChild>
                    <w:div w:id="1523519163">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60678">
          <w:marLeft w:val="0"/>
          <w:marRight w:val="0"/>
          <w:marTop w:val="0"/>
          <w:marBottom w:val="0"/>
          <w:divBdr>
            <w:top w:val="none" w:sz="0" w:space="0" w:color="auto"/>
            <w:left w:val="none" w:sz="0" w:space="0" w:color="auto"/>
            <w:bottom w:val="none" w:sz="0" w:space="0" w:color="auto"/>
            <w:right w:val="none" w:sz="0" w:space="0" w:color="auto"/>
          </w:divBdr>
          <w:divsChild>
            <w:div w:id="1037849304">
              <w:marLeft w:val="0"/>
              <w:marRight w:val="0"/>
              <w:marTop w:val="0"/>
              <w:marBottom w:val="0"/>
              <w:divBdr>
                <w:top w:val="none" w:sz="0" w:space="0" w:color="auto"/>
                <w:left w:val="none" w:sz="0" w:space="0" w:color="auto"/>
                <w:bottom w:val="none" w:sz="0" w:space="0" w:color="auto"/>
                <w:right w:val="none" w:sz="0" w:space="0" w:color="auto"/>
              </w:divBdr>
              <w:divsChild>
                <w:div w:id="195704240">
                  <w:marLeft w:val="0"/>
                  <w:marRight w:val="0"/>
                  <w:marTop w:val="0"/>
                  <w:marBottom w:val="0"/>
                  <w:divBdr>
                    <w:top w:val="none" w:sz="0" w:space="0" w:color="auto"/>
                    <w:left w:val="none" w:sz="0" w:space="0" w:color="auto"/>
                    <w:bottom w:val="none" w:sz="0" w:space="0" w:color="auto"/>
                    <w:right w:val="none" w:sz="0" w:space="0" w:color="auto"/>
                  </w:divBdr>
                </w:div>
                <w:div w:id="7421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C138E31F6EA4B49ABBD14100C050A2F" ma:contentTypeVersion="4" ma:contentTypeDescription="Ein neues Dokument erstellen." ma:contentTypeScope="" ma:versionID="68f7be61e71e5b5318555de7ce5c33b7">
  <xsd:schema xmlns:xsd="http://www.w3.org/2001/XMLSchema" xmlns:xs="http://www.w3.org/2001/XMLSchema" xmlns:p="http://schemas.microsoft.com/office/2006/metadata/properties" xmlns:ns2="7ff159d0-07c1-4206-8e49-25f55ef3f744" targetNamespace="http://schemas.microsoft.com/office/2006/metadata/properties" ma:root="true" ma:fieldsID="278fdc4bc876815b5154d11aff114a80" ns2:_="">
    <xsd:import namespace="7ff159d0-07c1-4206-8e49-25f55ef3f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59d0-07c1-4206-8e49-25f55ef3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FCD6F-E658-4C1D-AFA0-56877C6B6837}">
  <ds:schemaRefs>
    <ds:schemaRef ds:uri="http://schemas.microsoft.com/office/2006/metadata/longProperties"/>
  </ds:schemaRefs>
</ds:datastoreItem>
</file>

<file path=customXml/itemProps2.xml><?xml version="1.0" encoding="utf-8"?>
<ds:datastoreItem xmlns:ds="http://schemas.openxmlformats.org/officeDocument/2006/customXml" ds:itemID="{68C1F522-FC3A-47AA-A657-73F25259593B}">
  <ds:schemaRefs>
    <ds:schemaRef ds:uri="http://schemas.microsoft.com/sharepoint/v3/contenttype/forms"/>
  </ds:schemaRefs>
</ds:datastoreItem>
</file>

<file path=customXml/itemProps3.xml><?xml version="1.0" encoding="utf-8"?>
<ds:datastoreItem xmlns:ds="http://schemas.openxmlformats.org/officeDocument/2006/customXml" ds:itemID="{2E09525F-1FDF-487B-8499-431FD19F884E}"/>
</file>

<file path=customXml/itemProps4.xml><?xml version="1.0" encoding="utf-8"?>
<ds:datastoreItem xmlns:ds="http://schemas.openxmlformats.org/officeDocument/2006/customXml" ds:itemID="{A1EDF6A5-2E3D-4B33-98B6-1C2214D23BFF}">
  <ds:schemaRefs>
    <ds:schemaRef ds:uri="http://purl.org/dc/elements/1.1/"/>
    <ds:schemaRef ds:uri="3e12fd01-6448-4f2f-853e-5305243100f8"/>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docId:A16983D074080588A16D96ED7643569E</keywords>
  <lastModifiedBy>Hubatsch, Edda</lastModifiedBy>
  <revision>2</revision>
  <dcterms:created xsi:type="dcterms:W3CDTF">2024-02-12T12:31:00.0000000Z</dcterms:created>
  <dcterms:modified xsi:type="dcterms:W3CDTF">2024-03-06T14:01:55.0000000Z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0x010100CC138E31F6EA4B49ABBD14100C050A2F</vt:lpwstr>
  </property>
  <property fmtid="{D5CDD505-2E9C-101B-9397-08002B2CF9AE}" pid="4" name="Zentrale">
    <vt:lpwstr>Zentrale Dienste</vt:lpwstr>
  </property>
  <property fmtid="{D5CDD505-2E9C-101B-9397-08002B2CF9AE}" pid="5" name="Sortierung">
    <vt:r8>7</vt:r8>
  </property>
</Properties>
</file>