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16A7" w14:textId="77777777" w:rsidR="00EF5E57" w:rsidRPr="00EF5E57" w:rsidRDefault="00EF5E57" w:rsidP="00EF5E57">
      <w:pPr>
        <w:rPr>
          <w:rFonts w:ascii="Goethe FF Clan" w:hAnsi="Goethe FF Clan"/>
          <w:b/>
          <w:bCs/>
          <w:sz w:val="24"/>
          <w:szCs w:val="24"/>
          <w:lang w:val="es-ES_tradnl"/>
        </w:rPr>
      </w:pPr>
      <w:r w:rsidRPr="00EF5E57">
        <w:rPr>
          <w:rFonts w:ascii="Goethe FF Clan" w:hAnsi="Goethe FF Clan"/>
          <w:b/>
          <w:bCs/>
          <w:sz w:val="24"/>
          <w:szCs w:val="24"/>
          <w:lang w:val="es-ES_tradnl"/>
        </w:rPr>
        <w:t>CONCURSO SANT JORDI 2026</w:t>
      </w:r>
    </w:p>
    <w:p w14:paraId="4A53C628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Condiciones de participación</w:t>
      </w:r>
    </w:p>
    <w:p w14:paraId="0AE5BCEF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La participación en el concurso está sujeta a las siguientes condiciones. Con la presentación de su aportación, los/las participantes —o sus representantes legales en el caso de menores de edad— aceptan estas condiciones de participación.</w:t>
      </w:r>
    </w:p>
    <w:p w14:paraId="1CEA523E" w14:textId="77777777" w:rsidR="00EF5E57" w:rsidRPr="00EF5E57" w:rsidRDefault="00EF5E57" w:rsidP="00EF5E5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1. CONCURSO</w:t>
      </w:r>
    </w:p>
    <w:p w14:paraId="6461D9E8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 xml:space="preserve">El Goethe-Institut Barcelona organiza el Concurso Sant Jordi. Las aportaciones deberán entregarse </w:t>
      </w:r>
      <w:r w:rsidRPr="001B7EE7">
        <w:rPr>
          <w:rFonts w:ascii="Goethe FF Clan" w:hAnsi="Goethe FF Clan"/>
          <w:b/>
          <w:bCs/>
          <w:sz w:val="20"/>
          <w:szCs w:val="20"/>
          <w:lang w:val="es-ES_tradnl"/>
        </w:rPr>
        <w:t>personalmente</w:t>
      </w:r>
      <w:r w:rsidRPr="00EF5E57">
        <w:rPr>
          <w:rFonts w:ascii="Goethe FF Clan" w:hAnsi="Goethe FF Clan"/>
          <w:sz w:val="20"/>
          <w:szCs w:val="20"/>
          <w:lang w:val="es-ES_tradnl"/>
        </w:rPr>
        <w:t xml:space="preserve"> en la recepción del Goethe-Institut Barcelona o enviarse por </w:t>
      </w:r>
      <w:r w:rsidRPr="001B7EE7">
        <w:rPr>
          <w:rFonts w:ascii="Goethe FF Clan" w:hAnsi="Goethe FF Clan"/>
          <w:b/>
          <w:bCs/>
          <w:sz w:val="20"/>
          <w:szCs w:val="20"/>
          <w:lang w:val="es-ES_tradnl"/>
        </w:rPr>
        <w:t>correo postal</w:t>
      </w:r>
      <w:r w:rsidRPr="00EF5E57">
        <w:rPr>
          <w:rFonts w:ascii="Goethe FF Clan" w:hAnsi="Goethe FF Clan"/>
          <w:sz w:val="20"/>
          <w:szCs w:val="20"/>
          <w:lang w:val="es-ES_tradnl"/>
        </w:rPr>
        <w:t>.</w:t>
      </w:r>
    </w:p>
    <w:p w14:paraId="223AAAA6" w14:textId="39426B2F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A cada aportación deberán adjuntarse: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 xml:space="preserve">el </w:t>
      </w: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nombre completo</w:t>
      </w:r>
      <w:r w:rsidRPr="00EF5E57">
        <w:rPr>
          <w:rFonts w:ascii="Goethe FF Clan" w:hAnsi="Goethe FF Clan"/>
          <w:sz w:val="20"/>
          <w:szCs w:val="20"/>
          <w:lang w:val="es-ES_tradnl"/>
        </w:rPr>
        <w:t xml:space="preserve"> del/de la participante,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 xml:space="preserve">la </w:t>
      </w: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dirección postal</w:t>
      </w:r>
      <w:r w:rsidRPr="00EF5E57">
        <w:rPr>
          <w:rFonts w:ascii="Goethe FF Clan" w:hAnsi="Goethe FF Clan"/>
          <w:sz w:val="20"/>
          <w:szCs w:val="20"/>
          <w:lang w:val="es-ES_tradnl"/>
        </w:rPr>
        <w:t xml:space="preserve"> completa,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 xml:space="preserve">una dirección de </w:t>
      </w: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correo electrónico</w:t>
      </w:r>
      <w:r w:rsidRPr="00EF5E57">
        <w:rPr>
          <w:rFonts w:ascii="Goethe FF Clan" w:hAnsi="Goethe FF Clan"/>
          <w:sz w:val="20"/>
          <w:szCs w:val="20"/>
          <w:lang w:val="es-ES_tradnl"/>
        </w:rPr>
        <w:t>.</w:t>
      </w:r>
    </w:p>
    <w:p w14:paraId="4B88445B" w14:textId="27CF63D3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En el caso de menores de edad, deberá incluirse además una autorización informal del/de la representante legal.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 xml:space="preserve">La participación es gratuita. </w:t>
      </w:r>
      <w:r w:rsidR="00A90ABD" w:rsidRPr="00A90ABD">
        <w:rPr>
          <w:rFonts w:ascii="Goethe FF Clan" w:hAnsi="Goethe FF Clan"/>
          <w:sz w:val="20"/>
          <w:szCs w:val="20"/>
          <w:lang w:val="es-ES_tradnl"/>
        </w:rPr>
        <w:t xml:space="preserve">La fecha límite para la recepción de las contribuciones es el </w:t>
      </w:r>
      <w:r w:rsidR="00A90ABD" w:rsidRPr="00A90ABD">
        <w:rPr>
          <w:rFonts w:ascii="Goethe FF Clan" w:hAnsi="Goethe FF Clan"/>
          <w:b/>
          <w:bCs/>
          <w:sz w:val="20"/>
          <w:szCs w:val="20"/>
          <w:lang w:val="es-ES_tradnl"/>
        </w:rPr>
        <w:t>23 de abril de 2026, a las 20:00 horas (CET)</w:t>
      </w:r>
      <w:r w:rsidRPr="00EF5E57">
        <w:rPr>
          <w:rFonts w:ascii="Goethe FF Clan" w:hAnsi="Goethe FF Clan"/>
          <w:sz w:val="20"/>
          <w:szCs w:val="20"/>
          <w:lang w:val="es-ES_tradnl"/>
        </w:rPr>
        <w:t>.</w:t>
      </w:r>
    </w:p>
    <w:p w14:paraId="0528A796" w14:textId="77777777" w:rsidR="00EF5E57" w:rsidRPr="00EF5E57" w:rsidRDefault="00EF5E57" w:rsidP="00EF5E5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2. PARTICIPACIÓN</w:t>
      </w:r>
    </w:p>
    <w:p w14:paraId="585C1996" w14:textId="13B77B80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Con su participación, el/la participante declara su conformidad expresa con estas condiciones. Podrá participar cualquier persona física con residencia en España.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>Los/las participantes menores de 18 años deberán contar con el consentimiento de su representante legal.</w:t>
      </w:r>
    </w:p>
    <w:p w14:paraId="604E6283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La participación en el concurso y las posibilidades de resultar premiado/a no dependen de la compra de un producto ni de la utilización de un servicio.</w:t>
      </w:r>
    </w:p>
    <w:p w14:paraId="3A261F52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El organizador se reserva el derecho de excluir del concurso a aquellos/as participantes que infrinjan estas condiciones de participación.</w:t>
      </w:r>
    </w:p>
    <w:p w14:paraId="1AEE2FD0" w14:textId="77777777" w:rsidR="00EF5E57" w:rsidRPr="00EF5E57" w:rsidRDefault="00EF5E57" w:rsidP="00EF5E5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3. REALIZACIÓN Y DESARROLLO</w:t>
      </w:r>
    </w:p>
    <w:p w14:paraId="3EACF184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Los/las participantes escribirán y dibujarán de forma autónoma e individual, respetando los derechos de autor de terceros.</w:t>
      </w:r>
    </w:p>
    <w:p w14:paraId="0BBA1C37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Con el envío o entrega de la aportación, los/las participantes ponen el documento a disposición del jurado del Goethe-Institut para su valoración y para su publicación por parte del Goethe-Institut.</w:t>
      </w:r>
    </w:p>
    <w:p w14:paraId="7DD9137D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El Goethe-Institut se reserva el derecho de no publicar aportaciones que puedan resultar ilícitas, difamatorias o de otro modo inapropiadas.</w:t>
      </w:r>
    </w:p>
    <w:p w14:paraId="68C20B5A" w14:textId="77777777" w:rsidR="00EF5E57" w:rsidRPr="00EF5E57" w:rsidRDefault="00EF5E57" w:rsidP="00EF5E5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4. PREMIOS</w:t>
      </w:r>
    </w:p>
    <w:p w14:paraId="773A6BC9" w14:textId="47F86BFB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 xml:space="preserve">Los/las tres ganadores/as recibirán 20 </w:t>
      </w:r>
      <w:r w:rsidR="003822CE">
        <w:rPr>
          <w:rFonts w:ascii="Goethe FF Clan" w:hAnsi="Goethe FF Clan"/>
          <w:sz w:val="20"/>
          <w:szCs w:val="20"/>
          <w:lang w:val="es-ES_tradnl"/>
        </w:rPr>
        <w:t>puntos de libro</w:t>
      </w:r>
      <w:r w:rsidRPr="00EF5E57">
        <w:rPr>
          <w:rFonts w:ascii="Goethe FF Clan" w:hAnsi="Goethe FF Clan"/>
          <w:sz w:val="20"/>
          <w:szCs w:val="20"/>
          <w:lang w:val="es-ES_tradnl"/>
        </w:rPr>
        <w:t xml:space="preserve"> impresos en buena calidad con su propio motivo, así como un pequeño obsequio.</w:t>
      </w:r>
    </w:p>
    <w:p w14:paraId="1745F409" w14:textId="44800AE0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El resto de participantes podrá recoger, tras Sant Jordi y hasta agotar existencias, pequeños obsequios en nuestra</w:t>
      </w:r>
      <w:r>
        <w:rPr>
          <w:rFonts w:ascii="Goethe FF Clan" w:hAnsi="Goethe FF Clan"/>
          <w:sz w:val="20"/>
          <w:szCs w:val="20"/>
          <w:lang w:val="es-ES_tradnl"/>
        </w:rPr>
        <w:t xml:space="preserve"> sede</w:t>
      </w:r>
      <w:r w:rsidRPr="00EF5E57">
        <w:rPr>
          <w:rFonts w:ascii="Goethe FF Clan" w:hAnsi="Goethe FF Clan"/>
          <w:sz w:val="20"/>
          <w:szCs w:val="20"/>
          <w:lang w:val="es-ES_tradnl"/>
        </w:rPr>
        <w:t>; no obstante, no existe un derecho exigible a recibirlos.</w:t>
      </w:r>
    </w:p>
    <w:p w14:paraId="71AFB40A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No es posible solicitar el pago en metálico del premio. El/la ganador/a acepta las modificaciones necesarias del premio que puedan derivarse de circunstancias ajenas al control del Goethe-Institut Barcelona.</w:t>
      </w:r>
    </w:p>
    <w:p w14:paraId="5BDE892D" w14:textId="77777777" w:rsidR="00EF5E57" w:rsidRPr="00EF5E57" w:rsidRDefault="00EF5E57" w:rsidP="00EF5E5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5. CESIÓN DE DERECHOS POR PARTE DEL/DE LA PARTICIPANTE</w:t>
      </w:r>
    </w:p>
    <w:p w14:paraId="03417013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lastRenderedPageBreak/>
        <w:t>Con su participación, los/las participantes conceden al Goethe-Institut un derecho de uso simple, no exclusivo, ilimitado en el tiempo y en el territorio, y limitado en cuanto a su contenido al presente concurso, sobre el documento creado para participar en el mismo.</w:t>
      </w:r>
    </w:p>
    <w:p w14:paraId="06FBC958" w14:textId="5D235FBA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Esto incluye en particular: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>el derecho de reproducción y distribución en formato impreso y en soportes visuales,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>el derecho de puesta a disposición pública en Internet, incluida su utilización en redes sociales (p. ej., Instagram),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>el derecho de exposición,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 xml:space="preserve">así como el derecho de modificación o adaptación para la producción del correspondiente </w:t>
      </w:r>
      <w:r>
        <w:rPr>
          <w:rFonts w:ascii="Goethe FF Clan" w:hAnsi="Goethe FF Clan"/>
          <w:sz w:val="20"/>
          <w:szCs w:val="20"/>
          <w:lang w:val="es-ES_tradnl"/>
        </w:rPr>
        <w:t>punto de libro</w:t>
      </w:r>
      <w:r w:rsidRPr="00EF5E57">
        <w:rPr>
          <w:rFonts w:ascii="Goethe FF Clan" w:hAnsi="Goethe FF Clan"/>
          <w:sz w:val="20"/>
          <w:szCs w:val="20"/>
          <w:lang w:val="es-ES_tradnl"/>
        </w:rPr>
        <w:t>.</w:t>
      </w:r>
      <w:r>
        <w:rPr>
          <w:rFonts w:ascii="Goethe FF Clan" w:hAnsi="Goethe FF Clan"/>
          <w:sz w:val="20"/>
          <w:szCs w:val="20"/>
          <w:lang w:val="es-ES_tradnl"/>
        </w:rPr>
        <w:t xml:space="preserve"> </w:t>
      </w:r>
      <w:r w:rsidRPr="00EF5E57">
        <w:rPr>
          <w:rFonts w:ascii="Goethe FF Clan" w:hAnsi="Goethe FF Clan"/>
          <w:sz w:val="20"/>
          <w:szCs w:val="20"/>
          <w:lang w:val="es-ES_tradnl"/>
        </w:rPr>
        <w:t>La concesión de estos derechos de uso se realiza de forma gratuita.</w:t>
      </w:r>
    </w:p>
    <w:p w14:paraId="0467E168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Los/las participantes garantizan que el documento está libre de derechos de terceros —en particular, derechos de autor, derechos afines o derechos de la personalidad— y que pueden disponer libremente del mismo. Exoneran preventivamente al Goethe-Institut de cualquier reclamación de terceros que pudiera derivarse del incumplimiento de esta garantía.</w:t>
      </w:r>
    </w:p>
    <w:p w14:paraId="203EFB3F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El Goethe-Institut estará facultado —aunque no obligado— a utilizar el documento presentado. En caso de utilización, se mencionará el nombre del/de la participante.</w:t>
      </w:r>
    </w:p>
    <w:p w14:paraId="51BE62C4" w14:textId="77777777" w:rsidR="00EF5E57" w:rsidRPr="00EF5E57" w:rsidRDefault="00EF5E57" w:rsidP="00EF5E5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6. PROTECCIÓN DE DATOS</w:t>
      </w:r>
    </w:p>
    <w:p w14:paraId="0FDFDD16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El/la participante autoriza al Goethe-Institut a tratar los datos personales facilitados para la realización del concurso, en la medida en que ello resulte necesario para su desarrollo, como contraprestación por la posibilidad de participar.</w:t>
      </w:r>
    </w:p>
    <w:p w14:paraId="1A314D57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Los datos personales incluyen el nombre, los datos de contacto, los documentos presentados y, en su caso, otros datos personales proporcionados por el/la participante.</w:t>
      </w:r>
    </w:p>
    <w:p w14:paraId="326FEDFD" w14:textId="77777777" w:rsidR="00EF5E57" w:rsidRPr="00EF5E57" w:rsidRDefault="00EF5E57" w:rsidP="00EF5E5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7. DISPOSICIONES FINALES</w:t>
      </w:r>
    </w:p>
    <w:p w14:paraId="0B09C347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Queda excluida toda vía judicial en relación con la realización de la selección de personas ganadoras y sus resultados.</w:t>
      </w:r>
    </w:p>
    <w:p w14:paraId="10952F65" w14:textId="77777777" w:rsidR="00EF5E57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>Si alguna de las disposiciones de estas condiciones de participación fuese o llegara a ser inválida, ilegal o inaplicable, ello no afectará a la validez del resto de disposiciones.</w:t>
      </w:r>
    </w:p>
    <w:p w14:paraId="6C94C564" w14:textId="4647FCCC" w:rsidR="00460D70" w:rsidRPr="00EF5E57" w:rsidRDefault="00EF5E57" w:rsidP="00EF5E57">
      <w:pPr>
        <w:rPr>
          <w:rFonts w:ascii="Goethe FF Clan" w:hAnsi="Goethe FF Clan"/>
          <w:sz w:val="20"/>
          <w:szCs w:val="20"/>
          <w:lang w:val="es-ES_tradnl"/>
        </w:rPr>
      </w:pPr>
      <w:r w:rsidRPr="00EF5E57">
        <w:rPr>
          <w:rFonts w:ascii="Goethe FF Clan" w:hAnsi="Goethe FF Clan"/>
          <w:sz w:val="20"/>
          <w:szCs w:val="20"/>
          <w:lang w:val="es-ES_tradnl"/>
        </w:rPr>
        <w:t xml:space="preserve">Estas condiciones de participación están disponibles en alemán, español y catalán. En caso de discrepancias entre las versiones lingüísticas, </w:t>
      </w:r>
      <w:r w:rsidRPr="00EF5E57">
        <w:rPr>
          <w:rFonts w:ascii="Goethe FF Clan" w:hAnsi="Goethe FF Clan"/>
          <w:b/>
          <w:bCs/>
          <w:sz w:val="20"/>
          <w:szCs w:val="20"/>
          <w:lang w:val="es-ES_tradnl"/>
        </w:rPr>
        <w:t>prevalece la versión alemana</w:t>
      </w:r>
      <w:r w:rsidRPr="00EF5E57">
        <w:rPr>
          <w:rFonts w:ascii="Goethe FF Clan" w:hAnsi="Goethe FF Clan"/>
          <w:sz w:val="20"/>
          <w:szCs w:val="20"/>
          <w:lang w:val="es-ES_tradnl"/>
        </w:rPr>
        <w:t>.</w:t>
      </w:r>
    </w:p>
    <w:sectPr w:rsidR="00460D70" w:rsidRPr="00EF5E57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60C5" w14:textId="77777777" w:rsidR="00611449" w:rsidRDefault="00611449" w:rsidP="00EF5E57">
      <w:pPr>
        <w:spacing w:after="0" w:line="240" w:lineRule="auto"/>
      </w:pPr>
      <w:r>
        <w:separator/>
      </w:r>
    </w:p>
  </w:endnote>
  <w:endnote w:type="continuationSeparator" w:id="0">
    <w:p w14:paraId="34B532A8" w14:textId="77777777" w:rsidR="00611449" w:rsidRDefault="00611449" w:rsidP="00EF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E27D" w14:textId="77777777" w:rsidR="00611449" w:rsidRDefault="00611449" w:rsidP="00EF5E57">
      <w:pPr>
        <w:spacing w:after="0" w:line="240" w:lineRule="auto"/>
      </w:pPr>
      <w:r>
        <w:separator/>
      </w:r>
    </w:p>
  </w:footnote>
  <w:footnote w:type="continuationSeparator" w:id="0">
    <w:p w14:paraId="4D2E0A85" w14:textId="77777777" w:rsidR="00611449" w:rsidRDefault="00611449" w:rsidP="00EF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26CC" w14:textId="01722436" w:rsidR="00EF5E57" w:rsidRDefault="00EF5E57" w:rsidP="00EF5E57">
    <w:pPr>
      <w:pStyle w:val="Kopfzeile"/>
      <w:jc w:val="right"/>
    </w:pPr>
    <w:r>
      <w:rPr>
        <w:noProof/>
      </w:rPr>
      <w:drawing>
        <wp:inline distT="0" distB="0" distL="0" distR="0" wp14:anchorId="5DE2EF31" wp14:editId="314FD744">
          <wp:extent cx="1581150" cy="741601"/>
          <wp:effectExtent l="0" t="0" r="0" b="1905"/>
          <wp:docPr id="77796398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944" cy="75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88C93" w14:textId="77777777" w:rsidR="00EF5E57" w:rsidRDefault="00EF5E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28D"/>
    <w:multiLevelType w:val="multilevel"/>
    <w:tmpl w:val="4A4A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A484F"/>
    <w:multiLevelType w:val="multilevel"/>
    <w:tmpl w:val="658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903602">
    <w:abstractNumId w:val="0"/>
  </w:num>
  <w:num w:numId="2" w16cid:durableId="214126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57"/>
    <w:rsid w:val="001B7EE7"/>
    <w:rsid w:val="003822CE"/>
    <w:rsid w:val="003D7B4A"/>
    <w:rsid w:val="00460D70"/>
    <w:rsid w:val="004E644A"/>
    <w:rsid w:val="00611449"/>
    <w:rsid w:val="009D756A"/>
    <w:rsid w:val="00A13816"/>
    <w:rsid w:val="00A90ABD"/>
    <w:rsid w:val="00EF5E57"/>
    <w:rsid w:val="00F6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B7B6"/>
  <w15:chartTrackingRefBased/>
  <w15:docId w15:val="{AF4E50F6-93C4-4469-B565-7862DD24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5E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5E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5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5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5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5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5E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5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5E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5E5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5E5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5E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5E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5E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5E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5E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5E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5E5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5E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5E5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5E57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F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E57"/>
  </w:style>
  <w:style w:type="paragraph" w:styleId="Fuzeile">
    <w:name w:val="footer"/>
    <w:basedOn w:val="Standard"/>
    <w:link w:val="FuzeileZchn"/>
    <w:uiPriority w:val="99"/>
    <w:unhideWhenUsed/>
    <w:rsid w:val="00EF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b964d-8272-43d3-910d-bf352de9bf5a">
      <Terms xmlns="http://schemas.microsoft.com/office/infopath/2007/PartnerControls"/>
    </lcf76f155ced4ddcb4097134ff3c332f>
    <TaxCatchAll xmlns="5d0ac267-da38-4da3-8343-0919c3c3af7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20B3EC3C10C44923579AFBEF48961" ma:contentTypeVersion="12" ma:contentTypeDescription="Ein neues Dokument erstellen." ma:contentTypeScope="" ma:versionID="67e43f9f30189ac2315b450e2cd9e7a5">
  <xsd:schema xmlns:xsd="http://www.w3.org/2001/XMLSchema" xmlns:xs="http://www.w3.org/2001/XMLSchema" xmlns:p="http://schemas.microsoft.com/office/2006/metadata/properties" xmlns:ns2="af8b964d-8272-43d3-910d-bf352de9bf5a" xmlns:ns3="5d0ac267-da38-4da3-8343-0919c3c3af77" targetNamespace="http://schemas.microsoft.com/office/2006/metadata/properties" ma:root="true" ma:fieldsID="16b4ca4bc602a6cdd02a770fd9285794" ns2:_="" ns3:_="">
    <xsd:import namespace="af8b964d-8272-43d3-910d-bf352de9bf5a"/>
    <xsd:import namespace="5d0ac267-da38-4da3-8343-0919c3c3a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b964d-8272-43d3-910d-bf352de9b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c267-da38-4da3-8343-0919c3c3af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2d1f15-213c-4b87-84c3-9d42b372f34e}" ma:internalName="TaxCatchAll" ma:showField="CatchAllData" ma:web="5d0ac267-da38-4da3-8343-0919c3c3a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316A4-57AE-4692-A075-78D454F94A57}">
  <ds:schemaRefs>
    <ds:schemaRef ds:uri="http://schemas.microsoft.com/office/2006/metadata/properties"/>
    <ds:schemaRef ds:uri="http://schemas.microsoft.com/office/infopath/2007/PartnerControls"/>
    <ds:schemaRef ds:uri="af8b964d-8272-43d3-910d-bf352de9bf5a"/>
    <ds:schemaRef ds:uri="5d0ac267-da38-4da3-8343-0919c3c3af77"/>
  </ds:schemaRefs>
</ds:datastoreItem>
</file>

<file path=customXml/itemProps2.xml><?xml version="1.0" encoding="utf-8"?>
<ds:datastoreItem xmlns:ds="http://schemas.openxmlformats.org/officeDocument/2006/customXml" ds:itemID="{89D408C8-C6CF-4B95-BB95-C491701C3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F0168-2C28-4E24-8348-D7697EB8E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b964d-8272-43d3-910d-bf352de9bf5a"/>
    <ds:schemaRef ds:uri="5d0ac267-da38-4da3-8343-0919c3c3a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4046</Characters>
  <Application>Microsoft Office Word</Application>
  <DocSecurity>0</DocSecurity>
  <Lines>33</Lines>
  <Paragraphs>9</Paragraphs>
  <ScaleCrop>false</ScaleCrop>
  <Company>Goethe-Institut e. V.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Bellmann, Ramo</dc:creator>
  <cp:keywords/>
  <dc:description/>
  <cp:lastModifiedBy>Bellmann, Ramo</cp:lastModifiedBy>
  <cp:revision>7</cp:revision>
  <dcterms:created xsi:type="dcterms:W3CDTF">2026-03-23T16:01:00Z</dcterms:created>
  <dcterms:modified xsi:type="dcterms:W3CDTF">2026-03-23T16:27:00Z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0x010100C6F20B3EC3C10C44923579AFBEF48961</vt:lpwstr>
  </property>
  <property fmtid="{D5CDD505-2E9C-101B-9397-08002B2CF9AE}" pid="3" name="MediaServiceImageTags">
    <vt:lpwstr/>
  </property>
</Properties>
</file>